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160E" w14:textId="0C790F56" w:rsidR="003C2A13" w:rsidRDefault="00725FD2">
      <w:r>
        <w:rPr>
          <w:noProof/>
          <w:lang w:eastAsia="en-US" w:bidi="ar-SA"/>
        </w:rPr>
        <mc:AlternateContent>
          <mc:Choice Requires="wpg">
            <w:drawing>
              <wp:anchor distT="0" distB="0" distL="228600" distR="114300" simplePos="0" relativeHeight="251660288" behindDoc="0" locked="0" layoutInCell="1" allowOverlap="1" wp14:anchorId="158C15C8" wp14:editId="71C422D4">
                <wp:simplePos x="0" y="0"/>
                <wp:positionH relativeFrom="page">
                  <wp:posOffset>6298565</wp:posOffset>
                </wp:positionH>
                <wp:positionV relativeFrom="page">
                  <wp:posOffset>-90805</wp:posOffset>
                </wp:positionV>
                <wp:extent cx="1267460" cy="10244455"/>
                <wp:effectExtent l="12065" t="33020" r="15875" b="19050"/>
                <wp:wrapSquare wrapText="bothSides"/>
                <wp:docPr id="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9" name="Rectangle 147"/>
                        <wps:cNvSpPr>
                          <a:spLocks noChangeArrowheads="1"/>
                        </wps:cNvSpPr>
                        <wps:spPr bwMode="auto">
                          <a:xfrm>
                            <a:off x="9857" y="4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0" name="AutoShape 148"/>
                        <wps:cNvCnPr>
                          <a:cxnSpLocks noChangeShapeType="1"/>
                        </wps:cNvCnPr>
                        <wps:spPr bwMode="auto">
                          <a:xfrm>
                            <a:off x="9540" y="4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11" name="AutoShape 14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AutoShape 150"/>
                        <wps:cNvCnPr>
                          <a:cxnSpLocks noChangeShapeType="1"/>
                        </wps:cNvCnPr>
                        <wps:spPr bwMode="auto">
                          <a:xfrm>
                            <a:off x="9768" y="4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621D6E" id="Group 146" o:spid="_x0000_s1026" style="position:absolute;margin-left:495.95pt;margin-top:-7.15pt;width:99.8pt;height:806.65pt;z-index:251660288;mso-wrap-distance-left:18pt;mso-position-horizontal-relative:page;mso-position-vertical-relative:page"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">
                <v:rect id="Rectangle 147" o:spid="_x0000_s1027" style="position:absolute;left:9857;top:4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" fillcolor="#5989c1 [1940]" stroked="f" strokecolor="#bfb675">
                  <v:fill color2="#244061 [3204]" rotate="t" angle="90" focus="100%" type="gradient"/>
                </v:rect>
                <v:shapetype id="_x0000_t32" coordsize="21600,21600" o:spt="32" o:oned="t" path="m,l21600,21600e" filled="f">
                  <v:path arrowok="t" fillok="f" o:connecttype="none"/>
                  <o:lock v:ext="edit" shapetype="t"/>
                </v:shapetype>
                <v:shape id="AutoShape 148" o:spid="_x0000_s1028" type="#_x0000_t32" style="position:absolute;left:9540;top:4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" strokecolor="#90b0d6 [1300]" strokeweight="1pt"/>
                <v:shape id="AutoShape 149" o:spid="_x0000_s1029" type="#_x0000_t32" style="position:absolute;left:11536;top:68;width:0;height:16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" strokecolor="#244061 [3204]" strokeweight="2.25pt"/>
                <v:shape id="AutoShape 150" o:spid="_x0000_s1030" type="#_x0000_t32" style="position:absolute;left:9768;top:4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" strokecolor="#90b0d6 [1300]" strokeweight="4.5pt"/>
                <w10:wrap type="square" anchorx="page" anchory="page"/>
              </v:group>
            </w:pict>
          </mc:Fallback>
        </mc:AlternateContent>
      </w:r>
      <w:r w:rsidR="00286D6F" w:rsidRPr="00286D6F">
        <w:rPr>
          <w:noProof/>
          <w:lang w:val="en-ZA" w:eastAsia="en-ZA" w:bidi="ar-SA"/>
        </w:rPr>
        <w:drawing>
          <wp:anchor distT="0" distB="0" distL="114300" distR="114300" simplePos="0" relativeHeight="251664384" behindDoc="0" locked="0" layoutInCell="1" allowOverlap="1" wp14:anchorId="2A9119CD" wp14:editId="1B978FB6">
            <wp:simplePos x="0" y="0"/>
            <wp:positionH relativeFrom="column">
              <wp:posOffset>-32633</wp:posOffset>
            </wp:positionH>
            <wp:positionV relativeFrom="paragraph">
              <wp:posOffset>8714464</wp:posOffset>
            </wp:positionV>
            <wp:extent cx="784031" cy="421419"/>
            <wp:effectExtent l="19050" t="0" r="0" b="0"/>
            <wp:wrapNone/>
            <wp:docPr id="2" name="Picture 1" descr="https://www.masthead.co.za/wp-content/themes/masthead/assets/images/mastheadlogo.png"/>
            <wp:cNvGraphicFramePr/>
            <a:graphic xmlns:a="http://schemas.openxmlformats.org/drawingml/2006/main">
              <a:graphicData uri="http://schemas.openxmlformats.org/drawingml/2006/picture">
                <pic:pic xmlns:pic="http://schemas.openxmlformats.org/drawingml/2006/picture">
                  <pic:nvPicPr>
                    <pic:cNvPr id="0" name="Picture 2" descr="https://www.masthead.co.za/wp-content/themes/masthead/assets/images/mastheadlogo.png"/>
                    <pic:cNvPicPr>
                      <a:picLocks noChangeAspect="1" noChangeArrowheads="1"/>
                    </pic:cNvPicPr>
                  </pic:nvPicPr>
                  <pic:blipFill>
                    <a:blip r:embed="rId11" cstate="print"/>
                    <a:srcRect/>
                    <a:stretch>
                      <a:fillRect/>
                    </a:stretch>
                  </pic:blipFill>
                  <pic:spPr bwMode="auto">
                    <a:xfrm>
                      <a:off x="0" y="0"/>
                      <a:ext cx="783590" cy="421005"/>
                    </a:xfrm>
                    <a:prstGeom prst="rect">
                      <a:avLst/>
                    </a:prstGeom>
                    <a:noFill/>
                    <a:ln w="9525">
                      <a:noFill/>
                      <a:miter lim="800000"/>
                      <a:headEnd/>
                      <a:tailEnd/>
                    </a:ln>
                  </pic:spPr>
                </pic:pic>
              </a:graphicData>
            </a:graphic>
          </wp:anchor>
        </w:drawing>
      </w:r>
      <w:r w:rsidR="003C2A13">
        <w:rPr>
          <w:noProof/>
          <w:lang w:val="en-ZA" w:eastAsia="en-ZA" w:bidi="ar-SA"/>
        </w:rPr>
        <w:drawing>
          <wp:anchor distT="0" distB="0" distL="114300" distR="114300" simplePos="0" relativeHeight="251662336" behindDoc="0" locked="0" layoutInCell="1" allowOverlap="1" wp14:anchorId="20710279" wp14:editId="2A78AF21">
            <wp:simplePos x="0" y="0"/>
            <wp:positionH relativeFrom="margin">
              <wp:posOffset>1838325</wp:posOffset>
            </wp:positionH>
            <wp:positionV relativeFrom="margin">
              <wp:posOffset>-175260</wp:posOffset>
            </wp:positionV>
            <wp:extent cx="2133600" cy="933450"/>
            <wp:effectExtent l="19050" t="0" r="0" b="0"/>
            <wp:wrapSquare wrapText="bothSides"/>
            <wp:docPr id="1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r="72817"/>
                    <a:stretch>
                      <a:fillRect/>
                    </a:stretch>
                  </pic:blipFill>
                  <pic:spPr bwMode="auto">
                    <a:xfrm>
                      <a:off x="0" y="0"/>
                      <a:ext cx="2133600" cy="933450"/>
                    </a:xfrm>
                    <a:prstGeom prst="rect">
                      <a:avLst/>
                    </a:prstGeom>
                    <a:noFill/>
                    <a:ln w="9525">
                      <a:noFill/>
                      <a:miter lim="800000"/>
                      <a:headEnd/>
                      <a:tailEnd/>
                    </a:ln>
                  </pic:spPr>
                </pic:pic>
              </a:graphicData>
            </a:graphic>
          </wp:anchor>
        </w:drawing>
      </w:r>
    </w:p>
    <w:p w14:paraId="2404E0D1" w14:textId="77777777" w:rsidR="00386A50" w:rsidRDefault="00386A50" w:rsidP="00386A50">
      <w:pPr>
        <w:pStyle w:val="RecipientAddress"/>
        <w:spacing w:after="0"/>
        <w:jc w:val="center"/>
        <w:rPr>
          <w:b/>
          <w:color w:val="5989C1" w:themeColor="accent1" w:themeTint="99"/>
          <w:sz w:val="36"/>
        </w:rPr>
      </w:pPr>
    </w:p>
    <w:p w14:paraId="6A318193" w14:textId="77777777" w:rsidR="00386A50" w:rsidRDefault="00386A50" w:rsidP="00386A50">
      <w:pPr>
        <w:pStyle w:val="RecipientAddress"/>
        <w:spacing w:after="0"/>
        <w:jc w:val="center"/>
        <w:rPr>
          <w:b/>
          <w:color w:val="5989C1" w:themeColor="accent1" w:themeTint="99"/>
          <w:sz w:val="36"/>
        </w:rPr>
      </w:pPr>
    </w:p>
    <w:p w14:paraId="0844C178" w14:textId="77777777" w:rsidR="00386A50" w:rsidRPr="00AD5989" w:rsidRDefault="003D152E" w:rsidP="00386A50">
      <w:pPr>
        <w:pStyle w:val="RecipientAddress"/>
        <w:spacing w:after="0"/>
        <w:jc w:val="center"/>
        <w:rPr>
          <w:rFonts w:asciiTheme="minorHAnsi" w:hAnsiTheme="minorHAnsi"/>
          <w:b/>
          <w:color w:val="5989C1" w:themeColor="accent1" w:themeTint="99"/>
          <w:sz w:val="36"/>
        </w:rPr>
      </w:pPr>
      <w:r>
        <w:rPr>
          <w:rFonts w:asciiTheme="minorHAnsi" w:hAnsiTheme="minorHAnsi"/>
          <w:b/>
          <w:color w:val="5989C1" w:themeColor="accent1" w:themeTint="99"/>
          <w:sz w:val="36"/>
        </w:rPr>
        <w:t>Risk Analyser</w:t>
      </w:r>
    </w:p>
    <w:p w14:paraId="50BEBCA2" w14:textId="77777777" w:rsidR="003C2A13" w:rsidRDefault="003C2A13" w:rsidP="003D152E">
      <w:pPr>
        <w:jc w:val="center"/>
      </w:pPr>
    </w:p>
    <w:p w14:paraId="40577ADA" w14:textId="77777777" w:rsidR="003D152E" w:rsidRPr="003D152E" w:rsidRDefault="003D152E" w:rsidP="003D152E">
      <w:pPr>
        <w:spacing w:line="192" w:lineRule="auto"/>
        <w:jc w:val="center"/>
        <w:rPr>
          <w:b/>
          <w:sz w:val="22"/>
        </w:rPr>
      </w:pPr>
      <w:r w:rsidRPr="003D152E">
        <w:rPr>
          <w:b/>
          <w:sz w:val="22"/>
        </w:rPr>
        <w:t>What does the Risk Analyser do?</w:t>
      </w:r>
    </w:p>
    <w:p w14:paraId="7710DB87" w14:textId="77777777" w:rsidR="003D152E" w:rsidRDefault="003D152E" w:rsidP="00BD590C">
      <w:pPr>
        <w:spacing w:after="0" w:line="240" w:lineRule="auto"/>
        <w:jc w:val="center"/>
        <w:rPr>
          <w:b/>
        </w:rPr>
      </w:pPr>
      <w:r>
        <w:rPr>
          <w:b/>
        </w:rPr>
        <w:t>The aim of this Risk Analyser is to help the financial advisor and client to determine which risk profile the client may be catogorised under. Whilst every attempt has been made to ensure the accuracy of the information contained herein, Oracle Broker Services (Pty) Ltd cannot be held responsible for any errors that may occur or for any damages suffered as a result of such errors.</w:t>
      </w:r>
    </w:p>
    <w:p w14:paraId="5CC2BE2E" w14:textId="77777777" w:rsidR="00BD590C" w:rsidRDefault="00BD590C" w:rsidP="00BD590C">
      <w:pPr>
        <w:spacing w:after="0" w:line="480" w:lineRule="auto"/>
        <w:jc w:val="center"/>
        <w:rPr>
          <w:b/>
          <w:color w:val="5989C1" w:themeColor="accent1" w:themeTint="99"/>
        </w:rPr>
      </w:pPr>
    </w:p>
    <w:p w14:paraId="3606D988" w14:textId="77777777" w:rsidR="00365AEA" w:rsidRPr="005F2B24" w:rsidRDefault="00365AEA" w:rsidP="00BD590C">
      <w:pPr>
        <w:spacing w:after="0" w:line="480" w:lineRule="auto"/>
        <w:jc w:val="center"/>
        <w:rPr>
          <w:b/>
          <w:color w:val="5989C1" w:themeColor="accent1" w:themeTint="99"/>
        </w:rPr>
      </w:pPr>
      <w:r w:rsidRPr="005F2B24">
        <w:rPr>
          <w:b/>
          <w:color w:val="5989C1" w:themeColor="accent1" w:themeTint="99"/>
        </w:rPr>
        <w:t>Please answer the following questions, by ticking the box with your response</w:t>
      </w:r>
    </w:p>
    <w:p w14:paraId="3FD402AF" w14:textId="77777777" w:rsidR="005F2B24" w:rsidRPr="005F2B24" w:rsidRDefault="005F2B24" w:rsidP="00CC0AD3">
      <w:pPr>
        <w:pStyle w:val="ListParagraph"/>
        <w:numPr>
          <w:ilvl w:val="0"/>
          <w:numId w:val="36"/>
        </w:numPr>
        <w:spacing w:after="0"/>
        <w:rPr>
          <w:b/>
        </w:rPr>
      </w:pPr>
      <w:r>
        <w:rPr>
          <w:b/>
        </w:rPr>
        <w:t>My current age is:</w:t>
      </w:r>
    </w:p>
    <w:tbl>
      <w:tblPr>
        <w:tblStyle w:val="TableGrid"/>
        <w:tblW w:w="0" w:type="auto"/>
        <w:tblInd w:w="392" w:type="dxa"/>
        <w:tblBorders>
          <w:top w:val="single" w:sz="4" w:space="0" w:color="5989C1" w:themeColor="accent1" w:themeTint="99"/>
          <w:left w:val="single" w:sz="4" w:space="0" w:color="5989C1" w:themeColor="accent1" w:themeTint="99"/>
          <w:bottom w:val="single" w:sz="4" w:space="0" w:color="5989C1" w:themeColor="accent1" w:themeTint="99"/>
          <w:right w:val="single" w:sz="4" w:space="0" w:color="5989C1" w:themeColor="accent1" w:themeTint="99"/>
          <w:insideH w:val="single" w:sz="4" w:space="0" w:color="5989C1" w:themeColor="accent1" w:themeTint="99"/>
          <w:insideV w:val="single" w:sz="4" w:space="0" w:color="5989C1" w:themeColor="accent1" w:themeTint="99"/>
        </w:tblBorders>
        <w:tblLook w:val="04A0" w:firstRow="1" w:lastRow="0" w:firstColumn="1" w:lastColumn="0" w:noHBand="0" w:noVBand="1"/>
      </w:tblPr>
      <w:tblGrid>
        <w:gridCol w:w="1417"/>
        <w:gridCol w:w="567"/>
        <w:gridCol w:w="1417"/>
        <w:gridCol w:w="567"/>
      </w:tblGrid>
      <w:tr w:rsidR="00C13CA5" w14:paraId="0A21F544" w14:textId="77777777" w:rsidTr="00C13CA5">
        <w:trPr>
          <w:trHeight w:val="567"/>
        </w:trPr>
        <w:tc>
          <w:tcPr>
            <w:tcW w:w="1417" w:type="dxa"/>
            <w:vAlign w:val="center"/>
          </w:tcPr>
          <w:p w14:paraId="4377C9F7" w14:textId="77777777" w:rsidR="00706109" w:rsidRDefault="005F2B24" w:rsidP="005F2B24">
            <w:pPr>
              <w:pStyle w:val="ListParagraph"/>
              <w:numPr>
                <w:ilvl w:val="0"/>
                <w:numId w:val="35"/>
              </w:numPr>
              <w:spacing w:line="360" w:lineRule="auto"/>
            </w:pPr>
            <w:r>
              <w:t>Under 31</w:t>
            </w:r>
          </w:p>
        </w:tc>
        <w:tc>
          <w:tcPr>
            <w:tcW w:w="567" w:type="dxa"/>
            <w:vAlign w:val="center"/>
          </w:tcPr>
          <w:p w14:paraId="658BF320" w14:textId="77777777" w:rsidR="00706109" w:rsidRDefault="00706109" w:rsidP="005F2B24">
            <w:pPr>
              <w:spacing w:line="360" w:lineRule="auto"/>
              <w:jc w:val="center"/>
            </w:pPr>
          </w:p>
        </w:tc>
        <w:tc>
          <w:tcPr>
            <w:tcW w:w="1417" w:type="dxa"/>
            <w:vAlign w:val="center"/>
          </w:tcPr>
          <w:p w14:paraId="44FB1021" w14:textId="77777777" w:rsidR="00706109" w:rsidRDefault="005F2B24" w:rsidP="005F2B24">
            <w:pPr>
              <w:pStyle w:val="ListParagraph"/>
              <w:numPr>
                <w:ilvl w:val="0"/>
                <w:numId w:val="35"/>
              </w:numPr>
              <w:spacing w:line="360" w:lineRule="auto"/>
            </w:pPr>
            <w:r>
              <w:t>31 to 40</w:t>
            </w:r>
          </w:p>
        </w:tc>
        <w:tc>
          <w:tcPr>
            <w:tcW w:w="567" w:type="dxa"/>
            <w:vAlign w:val="center"/>
          </w:tcPr>
          <w:p w14:paraId="6EA6A557" w14:textId="77777777" w:rsidR="00706109" w:rsidRDefault="00706109" w:rsidP="005F2B24">
            <w:pPr>
              <w:spacing w:line="360" w:lineRule="auto"/>
              <w:jc w:val="center"/>
            </w:pPr>
          </w:p>
        </w:tc>
      </w:tr>
      <w:tr w:rsidR="00C13CA5" w14:paraId="53C4AB15" w14:textId="77777777" w:rsidTr="00C13CA5">
        <w:trPr>
          <w:trHeight w:val="567"/>
        </w:trPr>
        <w:tc>
          <w:tcPr>
            <w:tcW w:w="1417" w:type="dxa"/>
            <w:vAlign w:val="center"/>
          </w:tcPr>
          <w:p w14:paraId="53CAF284" w14:textId="77777777" w:rsidR="00706109" w:rsidRDefault="005F2B24" w:rsidP="005F2B24">
            <w:pPr>
              <w:pStyle w:val="ListParagraph"/>
              <w:numPr>
                <w:ilvl w:val="0"/>
                <w:numId w:val="35"/>
              </w:numPr>
              <w:spacing w:line="360" w:lineRule="auto"/>
            </w:pPr>
            <w:r>
              <w:t>41 to 50</w:t>
            </w:r>
          </w:p>
        </w:tc>
        <w:tc>
          <w:tcPr>
            <w:tcW w:w="567" w:type="dxa"/>
            <w:vAlign w:val="center"/>
          </w:tcPr>
          <w:p w14:paraId="2BC6905D" w14:textId="77777777" w:rsidR="00706109" w:rsidRDefault="00706109" w:rsidP="005F2B24">
            <w:pPr>
              <w:spacing w:line="360" w:lineRule="auto"/>
              <w:jc w:val="center"/>
            </w:pPr>
          </w:p>
        </w:tc>
        <w:tc>
          <w:tcPr>
            <w:tcW w:w="1417" w:type="dxa"/>
            <w:vAlign w:val="center"/>
          </w:tcPr>
          <w:p w14:paraId="7B9D1487" w14:textId="77777777" w:rsidR="00706109" w:rsidRDefault="00BD590C" w:rsidP="005F2B24">
            <w:pPr>
              <w:pStyle w:val="ListParagraph"/>
              <w:numPr>
                <w:ilvl w:val="0"/>
                <w:numId w:val="35"/>
              </w:numPr>
              <w:spacing w:line="360" w:lineRule="auto"/>
            </w:pPr>
            <w:r>
              <w:t>51 to 60</w:t>
            </w:r>
          </w:p>
        </w:tc>
        <w:tc>
          <w:tcPr>
            <w:tcW w:w="567" w:type="dxa"/>
            <w:vAlign w:val="center"/>
          </w:tcPr>
          <w:p w14:paraId="54296997" w14:textId="77777777" w:rsidR="00706109" w:rsidRDefault="00706109" w:rsidP="005F2B24">
            <w:pPr>
              <w:spacing w:line="360" w:lineRule="auto"/>
              <w:jc w:val="center"/>
            </w:pPr>
          </w:p>
        </w:tc>
      </w:tr>
    </w:tbl>
    <w:p w14:paraId="3AE42DAE" w14:textId="08F2FE81" w:rsidR="00CF03D8" w:rsidRDefault="00725FD2" w:rsidP="005F2B24">
      <w:pPr>
        <w:spacing w:after="0"/>
      </w:pPr>
      <w:r>
        <w:rPr>
          <w:noProof/>
          <w:lang w:eastAsia="en-US" w:bidi="ar-SA"/>
        </w:rPr>
        <mc:AlternateContent>
          <mc:Choice Requires="wps">
            <w:drawing>
              <wp:anchor distT="0" distB="0" distL="114300" distR="114300" simplePos="0" relativeHeight="251661312" behindDoc="0" locked="0" layoutInCell="0" allowOverlap="1" wp14:anchorId="72E3504A" wp14:editId="7D42DBB1">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7942080"/>
                              <w:placeholder>
                                <w:docPart w:val="186F2D465FF143F6BBDC331F44EEF646"/>
                              </w:placeholder>
                              <w:dataBinding w:prefixMappings="xmlns:ns0='http://schemas.openxmlformats.org/officeDocument/2006/extended-properties'" w:xpath="/ns0:Properties[1]/ns0:Company[1]" w:storeItemID="{6668398D-A668-4E3E-A5EB-62B293D839F1}"/>
                              <w:text/>
                            </w:sdtPr>
                            <w:sdtEndPr/>
                            <w:sdtContent>
                              <w:p w14:paraId="5D9F98D8" w14:textId="77777777" w:rsidR="00356B45" w:rsidRDefault="003D152E">
                                <w:pPr>
                                  <w:pStyle w:val="SendersAddress"/>
                                  <w:rPr>
                                    <w:rFonts w:asciiTheme="majorHAnsi" w:hAnsiTheme="majorHAnsi"/>
                                    <w:caps/>
                                    <w:sz w:val="44"/>
                                    <w:szCs w:val="44"/>
                                  </w:rPr>
                                </w:pPr>
                                <w:r>
                                  <w:rPr>
                                    <w:rFonts w:asciiTheme="majorHAnsi" w:hAnsiTheme="majorHAnsi"/>
                                    <w:caps/>
                                    <w:sz w:val="44"/>
                                    <w:szCs w:val="44"/>
                                  </w:rPr>
                                  <w:t>Risk Analyser</w:t>
                                </w:r>
                              </w:p>
                            </w:sdtContent>
                          </w:sdt>
                          <w:p w14:paraId="4EB78B95" w14:textId="77777777" w:rsidR="0083525F" w:rsidRDefault="00725FD2" w:rsidP="0083525F">
                            <w:pPr>
                              <w:pStyle w:val="SendersAddress"/>
                              <w:rPr>
                                <w:sz w:val="22"/>
                                <w:szCs w:val="22"/>
                              </w:rPr>
                            </w:pPr>
                            <w:sdt>
                              <w:sdtPr>
                                <w:rPr>
                                  <w:sz w:val="22"/>
                                  <w:szCs w:val="22"/>
                                </w:rPr>
                                <w:id w:val="7942081"/>
                                <w:placeholder>
                                  <w:docPart w:val="D64BC6A6B358499AAEAAB9ABAED9265B"/>
                                </w:placeholder>
                                <w:dataBinding w:prefixMappings="xmlns:ns0='http://schemas.microsoft.com/office/2006/coverPageProps'" w:xpath="/ns0:CoverPageProperties[1]/ns0:CompanyAddress[1]" w:storeItemID="{55AF091B-3C7A-41E3-B477-F2FDAA23CFDA}"/>
                                <w:text w:multiLine="1"/>
                              </w:sdtPr>
                              <w:sdtEndPr/>
                              <w:sdtContent>
                                <w:r w:rsidR="0083525F">
                                  <w:rPr>
                                    <w:sz w:val="22"/>
                                    <w:szCs w:val="22"/>
                                  </w:rPr>
                                  <w:t>Oracle Broker Services</w:t>
                                </w:r>
                              </w:sdtContent>
                            </w:sdt>
                            <w:r w:rsidR="0083525F">
                              <w:rPr>
                                <w:sz w:val="16"/>
                                <w:szCs w:val="16"/>
                              </w:rPr>
                              <w:sym w:font="Wingdings 2" w:char="F097"/>
                            </w:r>
                            <w:r w:rsidR="00E13EA8">
                              <w:rPr>
                                <w:sz w:val="22"/>
                                <w:szCs w:val="22"/>
                              </w:rPr>
                              <w:t xml:space="preserve"> FSP</w:t>
                            </w:r>
                            <w:r w:rsidR="0083525F">
                              <w:rPr>
                                <w:sz w:val="22"/>
                                <w:szCs w:val="22"/>
                              </w:rPr>
                              <w:t xml:space="preserve">: 28418 </w:t>
                            </w:r>
                            <w:r w:rsidR="0083525F">
                              <w:rPr>
                                <w:sz w:val="16"/>
                                <w:szCs w:val="16"/>
                              </w:rPr>
                              <w:sym w:font="Wingdings 2" w:char="F097"/>
                            </w:r>
                            <w:sdt>
                              <w:sdtPr>
                                <w:rPr>
                                  <w:sz w:val="22"/>
                                  <w:szCs w:val="22"/>
                                </w:rPr>
                                <w:id w:val="7942082"/>
                                <w:placeholder>
                                  <w:docPart w:val="6532CB3882EE4E94B02C59868D7FF649"/>
                                </w:placeholder>
                                <w:dataBinding w:prefixMappings="xmlns:ns0='http://schemas.microsoft.com/office/2006/coverPageProps'" w:xpath="/ns0:CoverPageProperties[1]/ns0:CompanyPhone[1]" w:storeItemID="{55AF091B-3C7A-41E3-B477-F2FDAA23CFDA}"/>
                                <w:text/>
                              </w:sdtPr>
                              <w:sdtEndPr/>
                              <w:sdtContent>
                                <w:r w:rsidR="0083525F">
                                  <w:rPr>
                                    <w:sz w:val="22"/>
                                    <w:szCs w:val="22"/>
                                  </w:rPr>
                                  <w:t>011 481 1000</w:t>
                                </w:r>
                              </w:sdtContent>
                            </w:sdt>
                            <w:r w:rsidR="0083525F">
                              <w:rPr>
                                <w:sz w:val="16"/>
                                <w:szCs w:val="16"/>
                              </w:rPr>
                              <w:sym w:font="Wingdings 2" w:char="F097"/>
                            </w:r>
                            <w:sdt>
                              <w:sdtPr>
                                <w:rPr>
                                  <w:sz w:val="22"/>
                                  <w:szCs w:val="22"/>
                                </w:rPr>
                                <w:id w:val="7942083"/>
                                <w:placeholder>
                                  <w:docPart w:val="2EB3DC1B4FAE4904B389133890351DFC"/>
                                </w:placeholder>
                                <w:dataBinding w:prefixMappings="xmlns:ns0='http://schemas.microsoft.com/office/2006/coverPageProps'" w:xpath="/ns0:CoverPageProperties[1]/ns0:CompanyEmail[1]" w:storeItemID="{55AF091B-3C7A-41E3-B477-F2FDAA23CFDA}"/>
                                <w:text/>
                              </w:sdtPr>
                              <w:sdtEndPr/>
                              <w:sdtContent>
                                <w:r w:rsidR="00C51253" w:rsidRPr="00C51253">
                                  <w:rPr>
                                    <w:sz w:val="22"/>
                                    <w:szCs w:val="22"/>
                                  </w:rPr>
                                  <w:t xml:space="preserve"> 1 Newtown Avenue, 3rd Floor, Killarney  2193</w:t>
                                </w:r>
                              </w:sdtContent>
                            </w:sdt>
                          </w:p>
                          <w:p w14:paraId="7272A94B" w14:textId="77777777" w:rsidR="00356B45" w:rsidRDefault="00356B45" w:rsidP="0083525F">
                            <w:pPr>
                              <w:pStyle w:val="SendersAddress"/>
                              <w:rPr>
                                <w:sz w:val="22"/>
                                <w:szCs w:val="22"/>
                              </w:rPr>
                            </w:pPr>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w14:anchorId="72E3504A" id="Rectangle 151" o:spid="_x0000_s1026" style="position:absolute;margin-left:0;margin-top:0;width:74.05pt;height:791.9pt;z-index:2516613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o5okqO8BAADCAwAADgAAAAAAAAAAAAAAAAAuAgAAZHJzL2Uyb0Rv&#10;Yy54bWxQSwECLQAUAAYACAAAACEA5mABm9wAAAAGAQAADwAAAAAAAAAAAAAAAABJBAAAZHJzL2Rv&#10;d25yZXYueG1sUEsFBgAAAAAEAAQA8wAAAFIFAAAAAA==&#10;" o:allowincell="f" filled="f" stroked="f" strokecolor="black [3213]">
                <v:textbox style="layout-flow:vertical" inset="3.6pt,54pt,3.6pt,54pt">
                  <w:txbxContent>
                    <w:sdt>
                      <w:sdtPr>
                        <w:rPr>
                          <w:rFonts w:asciiTheme="majorHAnsi" w:hAnsiTheme="majorHAnsi"/>
                          <w:caps/>
                          <w:sz w:val="44"/>
                          <w:szCs w:val="44"/>
                        </w:rPr>
                        <w:id w:val="7942080"/>
                        <w:placeholder>
                          <w:docPart w:val="186F2D465FF143F6BBDC331F44EEF646"/>
                        </w:placeholder>
                        <w:dataBinding w:prefixMappings="xmlns:ns0='http://schemas.openxmlformats.org/officeDocument/2006/extended-properties'" w:xpath="/ns0:Properties[1]/ns0:Company[1]" w:storeItemID="{6668398D-A668-4E3E-A5EB-62B293D839F1}"/>
                        <w:text/>
                      </w:sdtPr>
                      <w:sdtEndPr/>
                      <w:sdtContent>
                        <w:p w14:paraId="5D9F98D8" w14:textId="77777777" w:rsidR="00356B45" w:rsidRDefault="003D152E">
                          <w:pPr>
                            <w:pStyle w:val="SendersAddress"/>
                            <w:rPr>
                              <w:rFonts w:asciiTheme="majorHAnsi" w:hAnsiTheme="majorHAnsi"/>
                              <w:caps/>
                              <w:sz w:val="44"/>
                              <w:szCs w:val="44"/>
                            </w:rPr>
                          </w:pPr>
                          <w:r>
                            <w:rPr>
                              <w:rFonts w:asciiTheme="majorHAnsi" w:hAnsiTheme="majorHAnsi"/>
                              <w:caps/>
                              <w:sz w:val="44"/>
                              <w:szCs w:val="44"/>
                            </w:rPr>
                            <w:t>Risk Analyser</w:t>
                          </w:r>
                        </w:p>
                      </w:sdtContent>
                    </w:sdt>
                    <w:p w14:paraId="4EB78B95" w14:textId="77777777" w:rsidR="0083525F" w:rsidRDefault="00725FD2" w:rsidP="0083525F">
                      <w:pPr>
                        <w:pStyle w:val="SendersAddress"/>
                        <w:rPr>
                          <w:sz w:val="22"/>
                          <w:szCs w:val="22"/>
                        </w:rPr>
                      </w:pPr>
                      <w:sdt>
                        <w:sdtPr>
                          <w:rPr>
                            <w:sz w:val="22"/>
                            <w:szCs w:val="22"/>
                          </w:rPr>
                          <w:id w:val="7942081"/>
                          <w:placeholder>
                            <w:docPart w:val="D64BC6A6B358499AAEAAB9ABAED9265B"/>
                          </w:placeholder>
                          <w:dataBinding w:prefixMappings="xmlns:ns0='http://schemas.microsoft.com/office/2006/coverPageProps'" w:xpath="/ns0:CoverPageProperties[1]/ns0:CompanyAddress[1]" w:storeItemID="{55AF091B-3C7A-41E3-B477-F2FDAA23CFDA}"/>
                          <w:text w:multiLine="1"/>
                        </w:sdtPr>
                        <w:sdtEndPr/>
                        <w:sdtContent>
                          <w:r w:rsidR="0083525F">
                            <w:rPr>
                              <w:sz w:val="22"/>
                              <w:szCs w:val="22"/>
                            </w:rPr>
                            <w:t>Oracle Broker Services</w:t>
                          </w:r>
                        </w:sdtContent>
                      </w:sdt>
                      <w:r w:rsidR="0083525F">
                        <w:rPr>
                          <w:sz w:val="16"/>
                          <w:szCs w:val="16"/>
                        </w:rPr>
                        <w:sym w:font="Wingdings 2" w:char="F097"/>
                      </w:r>
                      <w:r w:rsidR="00E13EA8">
                        <w:rPr>
                          <w:sz w:val="22"/>
                          <w:szCs w:val="22"/>
                        </w:rPr>
                        <w:t xml:space="preserve"> FSP</w:t>
                      </w:r>
                      <w:r w:rsidR="0083525F">
                        <w:rPr>
                          <w:sz w:val="22"/>
                          <w:szCs w:val="22"/>
                        </w:rPr>
                        <w:t xml:space="preserve">: 28418 </w:t>
                      </w:r>
                      <w:r w:rsidR="0083525F">
                        <w:rPr>
                          <w:sz w:val="16"/>
                          <w:szCs w:val="16"/>
                        </w:rPr>
                        <w:sym w:font="Wingdings 2" w:char="F097"/>
                      </w:r>
                      <w:sdt>
                        <w:sdtPr>
                          <w:rPr>
                            <w:sz w:val="22"/>
                            <w:szCs w:val="22"/>
                          </w:rPr>
                          <w:id w:val="7942082"/>
                          <w:placeholder>
                            <w:docPart w:val="6532CB3882EE4E94B02C59868D7FF649"/>
                          </w:placeholder>
                          <w:dataBinding w:prefixMappings="xmlns:ns0='http://schemas.microsoft.com/office/2006/coverPageProps'" w:xpath="/ns0:CoverPageProperties[1]/ns0:CompanyPhone[1]" w:storeItemID="{55AF091B-3C7A-41E3-B477-F2FDAA23CFDA}"/>
                          <w:text/>
                        </w:sdtPr>
                        <w:sdtEndPr/>
                        <w:sdtContent>
                          <w:r w:rsidR="0083525F">
                            <w:rPr>
                              <w:sz w:val="22"/>
                              <w:szCs w:val="22"/>
                            </w:rPr>
                            <w:t>011 481 1000</w:t>
                          </w:r>
                        </w:sdtContent>
                      </w:sdt>
                      <w:r w:rsidR="0083525F">
                        <w:rPr>
                          <w:sz w:val="16"/>
                          <w:szCs w:val="16"/>
                        </w:rPr>
                        <w:sym w:font="Wingdings 2" w:char="F097"/>
                      </w:r>
                      <w:sdt>
                        <w:sdtPr>
                          <w:rPr>
                            <w:sz w:val="22"/>
                            <w:szCs w:val="22"/>
                          </w:rPr>
                          <w:id w:val="7942083"/>
                          <w:placeholder>
                            <w:docPart w:val="2EB3DC1B4FAE4904B389133890351DFC"/>
                          </w:placeholder>
                          <w:dataBinding w:prefixMappings="xmlns:ns0='http://schemas.microsoft.com/office/2006/coverPageProps'" w:xpath="/ns0:CoverPageProperties[1]/ns0:CompanyEmail[1]" w:storeItemID="{55AF091B-3C7A-41E3-B477-F2FDAA23CFDA}"/>
                          <w:text/>
                        </w:sdtPr>
                        <w:sdtEndPr/>
                        <w:sdtContent>
                          <w:r w:rsidR="00C51253" w:rsidRPr="00C51253">
                            <w:rPr>
                              <w:sz w:val="22"/>
                              <w:szCs w:val="22"/>
                            </w:rPr>
                            <w:t xml:space="preserve"> 1 Newtown Avenue, 3rd Floor, Killarney  2193</w:t>
                          </w:r>
                        </w:sdtContent>
                      </w:sdt>
                    </w:p>
                    <w:p w14:paraId="7272A94B" w14:textId="77777777" w:rsidR="00356B45" w:rsidRDefault="00356B45" w:rsidP="0083525F">
                      <w:pPr>
                        <w:pStyle w:val="SendersAddress"/>
                        <w:rPr>
                          <w:sz w:val="22"/>
                          <w:szCs w:val="22"/>
                        </w:rPr>
                      </w:pPr>
                    </w:p>
                  </w:txbxContent>
                </v:textbox>
                <w10:wrap anchorx="page" anchory="page"/>
              </v:rect>
            </w:pict>
          </mc:Fallback>
        </mc:AlternateContent>
      </w:r>
    </w:p>
    <w:p w14:paraId="5EB93903" w14:textId="77777777" w:rsidR="00356B45" w:rsidRDefault="005F2B24" w:rsidP="00BD590C">
      <w:pPr>
        <w:pStyle w:val="ListParagraph"/>
        <w:numPr>
          <w:ilvl w:val="0"/>
          <w:numId w:val="36"/>
        </w:numPr>
        <w:spacing w:after="0"/>
        <w:rPr>
          <w:b/>
        </w:rPr>
      </w:pPr>
      <w:r>
        <w:rPr>
          <w:b/>
        </w:rPr>
        <w:t>The current value of my savings/ capital (including equity in property shares, Retirement Annuities, Provident Funds etc) is equil to:</w:t>
      </w:r>
    </w:p>
    <w:tbl>
      <w:tblPr>
        <w:tblStyle w:val="TableGrid"/>
        <w:tblW w:w="0" w:type="auto"/>
        <w:tblInd w:w="392" w:type="dxa"/>
        <w:tblBorders>
          <w:top w:val="single" w:sz="4" w:space="0" w:color="5989C1" w:themeColor="accent1" w:themeTint="99"/>
          <w:left w:val="single" w:sz="4" w:space="0" w:color="5989C1" w:themeColor="accent1" w:themeTint="99"/>
          <w:bottom w:val="single" w:sz="4" w:space="0" w:color="5989C1" w:themeColor="accent1" w:themeTint="99"/>
          <w:right w:val="single" w:sz="4" w:space="0" w:color="5989C1" w:themeColor="accent1" w:themeTint="99"/>
          <w:insideH w:val="single" w:sz="4" w:space="0" w:color="5989C1" w:themeColor="accent1" w:themeTint="99"/>
          <w:insideV w:val="single" w:sz="4" w:space="0" w:color="5989C1" w:themeColor="accent1" w:themeTint="99"/>
        </w:tblBorders>
        <w:tblLook w:val="04A0" w:firstRow="1" w:lastRow="0" w:firstColumn="1" w:lastColumn="0" w:noHBand="0" w:noVBand="1"/>
      </w:tblPr>
      <w:tblGrid>
        <w:gridCol w:w="3685"/>
        <w:gridCol w:w="567"/>
        <w:gridCol w:w="3685"/>
        <w:gridCol w:w="567"/>
      </w:tblGrid>
      <w:tr w:rsidR="00BD590C" w14:paraId="561A599D" w14:textId="77777777" w:rsidTr="00BD590C">
        <w:trPr>
          <w:trHeight w:val="567"/>
        </w:trPr>
        <w:tc>
          <w:tcPr>
            <w:tcW w:w="3685" w:type="dxa"/>
            <w:vAlign w:val="center"/>
          </w:tcPr>
          <w:p w14:paraId="02CD08E7" w14:textId="77777777" w:rsidR="00BD590C" w:rsidRPr="00BD590C" w:rsidRDefault="00BD590C" w:rsidP="00BD590C">
            <w:pPr>
              <w:pStyle w:val="ListParagraph"/>
              <w:numPr>
                <w:ilvl w:val="0"/>
                <w:numId w:val="37"/>
              </w:numPr>
            </w:pPr>
            <w:r w:rsidRPr="00BD590C">
              <w:t>Less than half of my current (or last earned) annual income.</w:t>
            </w:r>
          </w:p>
        </w:tc>
        <w:tc>
          <w:tcPr>
            <w:tcW w:w="567" w:type="dxa"/>
            <w:vAlign w:val="center"/>
          </w:tcPr>
          <w:p w14:paraId="0EDB2D1C" w14:textId="77777777" w:rsidR="00BD590C" w:rsidRPr="00BD590C" w:rsidRDefault="00BD590C" w:rsidP="00BD590C">
            <w:pPr>
              <w:pStyle w:val="ListParagraph"/>
              <w:ind w:left="0"/>
            </w:pPr>
          </w:p>
        </w:tc>
        <w:tc>
          <w:tcPr>
            <w:tcW w:w="3685" w:type="dxa"/>
            <w:vAlign w:val="center"/>
          </w:tcPr>
          <w:p w14:paraId="095E3E94" w14:textId="77777777" w:rsidR="00BD590C" w:rsidRPr="00BD590C" w:rsidRDefault="00BD590C" w:rsidP="00BD590C">
            <w:pPr>
              <w:pStyle w:val="ListParagraph"/>
              <w:numPr>
                <w:ilvl w:val="0"/>
                <w:numId w:val="37"/>
              </w:numPr>
            </w:pPr>
            <w:r>
              <w:t>Half of my annual income (salary, pension, interest) etc.</w:t>
            </w:r>
          </w:p>
        </w:tc>
        <w:tc>
          <w:tcPr>
            <w:tcW w:w="567" w:type="dxa"/>
            <w:vAlign w:val="center"/>
          </w:tcPr>
          <w:p w14:paraId="7F936F1B" w14:textId="77777777" w:rsidR="00BD590C" w:rsidRPr="00BD590C" w:rsidRDefault="00BD590C" w:rsidP="00BD590C">
            <w:pPr>
              <w:pStyle w:val="ListParagraph"/>
              <w:ind w:left="0"/>
            </w:pPr>
          </w:p>
        </w:tc>
      </w:tr>
      <w:tr w:rsidR="00BD590C" w14:paraId="727424E2" w14:textId="77777777" w:rsidTr="00BD590C">
        <w:trPr>
          <w:trHeight w:val="567"/>
        </w:trPr>
        <w:tc>
          <w:tcPr>
            <w:tcW w:w="3685" w:type="dxa"/>
            <w:vAlign w:val="center"/>
          </w:tcPr>
          <w:p w14:paraId="4BECD126" w14:textId="77777777" w:rsidR="00BD590C" w:rsidRPr="00BD590C" w:rsidRDefault="00BD590C" w:rsidP="00BD590C">
            <w:pPr>
              <w:pStyle w:val="ListParagraph"/>
              <w:numPr>
                <w:ilvl w:val="0"/>
                <w:numId w:val="37"/>
              </w:numPr>
            </w:pPr>
            <w:r>
              <w:t>The amount of my gross income in one year.</w:t>
            </w:r>
          </w:p>
        </w:tc>
        <w:tc>
          <w:tcPr>
            <w:tcW w:w="567" w:type="dxa"/>
            <w:vAlign w:val="center"/>
          </w:tcPr>
          <w:p w14:paraId="572074F9" w14:textId="77777777" w:rsidR="00BD590C" w:rsidRPr="00BD590C" w:rsidRDefault="00BD590C" w:rsidP="00BD590C">
            <w:pPr>
              <w:pStyle w:val="ListParagraph"/>
              <w:ind w:left="0"/>
            </w:pPr>
          </w:p>
        </w:tc>
        <w:tc>
          <w:tcPr>
            <w:tcW w:w="3685" w:type="dxa"/>
            <w:vAlign w:val="center"/>
          </w:tcPr>
          <w:p w14:paraId="133449F4" w14:textId="77777777" w:rsidR="00BD590C" w:rsidRPr="00BD590C" w:rsidRDefault="00BD590C" w:rsidP="00BD590C">
            <w:pPr>
              <w:pStyle w:val="ListParagraph"/>
              <w:numPr>
                <w:ilvl w:val="0"/>
                <w:numId w:val="37"/>
              </w:numPr>
            </w:pPr>
            <w:r>
              <w:t>Double my current (or last earned) annual income.</w:t>
            </w:r>
          </w:p>
        </w:tc>
        <w:tc>
          <w:tcPr>
            <w:tcW w:w="567" w:type="dxa"/>
            <w:vAlign w:val="center"/>
          </w:tcPr>
          <w:p w14:paraId="5805D2C8" w14:textId="77777777" w:rsidR="00BD590C" w:rsidRPr="00BD590C" w:rsidRDefault="00BD590C" w:rsidP="00BD590C">
            <w:pPr>
              <w:pStyle w:val="ListParagraph"/>
              <w:ind w:left="0"/>
            </w:pPr>
          </w:p>
        </w:tc>
      </w:tr>
      <w:tr w:rsidR="00BD590C" w14:paraId="56B5EA65" w14:textId="77777777" w:rsidTr="00BD590C">
        <w:trPr>
          <w:trHeight w:val="567"/>
        </w:trPr>
        <w:tc>
          <w:tcPr>
            <w:tcW w:w="3685" w:type="dxa"/>
            <w:vAlign w:val="center"/>
          </w:tcPr>
          <w:p w14:paraId="6CB7F752" w14:textId="77777777" w:rsidR="00BD590C" w:rsidRPr="00BD590C" w:rsidRDefault="00BD590C" w:rsidP="00BD590C">
            <w:pPr>
              <w:pStyle w:val="ListParagraph"/>
              <w:numPr>
                <w:ilvl w:val="0"/>
                <w:numId w:val="37"/>
              </w:numPr>
            </w:pPr>
            <w:r>
              <w:t>Three times my current (or last earned) annual income.</w:t>
            </w:r>
          </w:p>
        </w:tc>
        <w:tc>
          <w:tcPr>
            <w:tcW w:w="567" w:type="dxa"/>
            <w:vAlign w:val="center"/>
          </w:tcPr>
          <w:p w14:paraId="6898037E" w14:textId="77777777" w:rsidR="00BD590C" w:rsidRPr="00BD590C" w:rsidRDefault="00BD590C" w:rsidP="00BD590C">
            <w:pPr>
              <w:pStyle w:val="ListParagraph"/>
              <w:ind w:left="0"/>
            </w:pPr>
          </w:p>
        </w:tc>
        <w:tc>
          <w:tcPr>
            <w:tcW w:w="3685" w:type="dxa"/>
            <w:vAlign w:val="center"/>
          </w:tcPr>
          <w:p w14:paraId="2ACAD89C" w14:textId="77777777" w:rsidR="00BD590C" w:rsidRPr="00BD590C" w:rsidRDefault="00BD590C" w:rsidP="00BD590C">
            <w:pPr>
              <w:pStyle w:val="ListParagraph"/>
              <w:numPr>
                <w:ilvl w:val="0"/>
                <w:numId w:val="37"/>
              </w:numPr>
            </w:pPr>
            <w:r>
              <w:t>Five times my current (or last earned) annual income.</w:t>
            </w:r>
          </w:p>
        </w:tc>
        <w:tc>
          <w:tcPr>
            <w:tcW w:w="567" w:type="dxa"/>
            <w:vAlign w:val="center"/>
          </w:tcPr>
          <w:p w14:paraId="42E4985C" w14:textId="77777777" w:rsidR="00BD590C" w:rsidRPr="00BD590C" w:rsidRDefault="00BD590C" w:rsidP="00BD590C">
            <w:pPr>
              <w:pStyle w:val="ListParagraph"/>
              <w:ind w:left="0"/>
            </w:pPr>
          </w:p>
        </w:tc>
      </w:tr>
    </w:tbl>
    <w:p w14:paraId="1BEE10E4" w14:textId="77777777" w:rsidR="00BD590C" w:rsidRDefault="00BD590C" w:rsidP="00CC0AD3">
      <w:pPr>
        <w:pStyle w:val="ListParagraph"/>
        <w:spacing w:after="0"/>
        <w:ind w:left="360"/>
        <w:rPr>
          <w:b/>
        </w:rPr>
      </w:pPr>
    </w:p>
    <w:p w14:paraId="170AB965" w14:textId="77777777" w:rsidR="00CC0AD3" w:rsidRDefault="00CC0AD3" w:rsidP="00CC0AD3">
      <w:pPr>
        <w:pStyle w:val="ListParagraph"/>
        <w:numPr>
          <w:ilvl w:val="0"/>
          <w:numId w:val="36"/>
        </w:numPr>
        <w:spacing w:after="0"/>
        <w:rPr>
          <w:b/>
        </w:rPr>
      </w:pPr>
      <w:r>
        <w:rPr>
          <w:b/>
        </w:rPr>
        <w:t>Within the next few years, I expect my income to:</w:t>
      </w:r>
    </w:p>
    <w:tbl>
      <w:tblPr>
        <w:tblStyle w:val="TableGrid"/>
        <w:tblW w:w="0" w:type="auto"/>
        <w:tblInd w:w="360" w:type="dxa"/>
        <w:tblBorders>
          <w:top w:val="single" w:sz="4" w:space="0" w:color="5989C1" w:themeColor="accent1" w:themeTint="99"/>
          <w:left w:val="single" w:sz="4" w:space="0" w:color="5989C1" w:themeColor="accent1" w:themeTint="99"/>
          <w:bottom w:val="single" w:sz="4" w:space="0" w:color="5989C1" w:themeColor="accent1" w:themeTint="99"/>
          <w:right w:val="single" w:sz="4" w:space="0" w:color="5989C1" w:themeColor="accent1" w:themeTint="99"/>
          <w:insideH w:val="single" w:sz="4" w:space="0" w:color="5989C1" w:themeColor="accent1" w:themeTint="99"/>
          <w:insideV w:val="single" w:sz="4" w:space="0" w:color="5989C1" w:themeColor="accent1" w:themeTint="99"/>
        </w:tblBorders>
        <w:tblLook w:val="04A0" w:firstRow="1" w:lastRow="0" w:firstColumn="1" w:lastColumn="0" w:noHBand="0" w:noVBand="1"/>
      </w:tblPr>
      <w:tblGrid>
        <w:gridCol w:w="3685"/>
        <w:gridCol w:w="567"/>
        <w:gridCol w:w="3685"/>
        <w:gridCol w:w="567"/>
      </w:tblGrid>
      <w:tr w:rsidR="00CC0AD3" w14:paraId="2C63495F" w14:textId="77777777" w:rsidTr="00CC0AD3">
        <w:trPr>
          <w:trHeight w:val="567"/>
        </w:trPr>
        <w:tc>
          <w:tcPr>
            <w:tcW w:w="3685" w:type="dxa"/>
            <w:vAlign w:val="center"/>
          </w:tcPr>
          <w:p w14:paraId="117724DF" w14:textId="77777777" w:rsidR="00CC0AD3" w:rsidRPr="00CC0AD3" w:rsidRDefault="00CC0AD3" w:rsidP="00CC0AD3">
            <w:pPr>
              <w:pStyle w:val="ListParagraph"/>
              <w:numPr>
                <w:ilvl w:val="0"/>
                <w:numId w:val="39"/>
              </w:numPr>
            </w:pPr>
            <w:r w:rsidRPr="00CC0AD3">
              <w:t>Decline in real terms</w:t>
            </w:r>
          </w:p>
        </w:tc>
        <w:tc>
          <w:tcPr>
            <w:tcW w:w="567" w:type="dxa"/>
            <w:vAlign w:val="center"/>
          </w:tcPr>
          <w:p w14:paraId="22CE35F0" w14:textId="77777777" w:rsidR="00CC0AD3" w:rsidRDefault="00CC0AD3" w:rsidP="00CC0AD3">
            <w:pPr>
              <w:pStyle w:val="ListParagraph"/>
              <w:ind w:left="0"/>
              <w:rPr>
                <w:b/>
              </w:rPr>
            </w:pPr>
          </w:p>
        </w:tc>
        <w:tc>
          <w:tcPr>
            <w:tcW w:w="3685" w:type="dxa"/>
            <w:vAlign w:val="center"/>
          </w:tcPr>
          <w:p w14:paraId="5BF7F122" w14:textId="77777777" w:rsidR="00CC0AD3" w:rsidRPr="00CC0AD3" w:rsidRDefault="00CC0AD3" w:rsidP="00CC0AD3">
            <w:pPr>
              <w:pStyle w:val="ListParagraph"/>
              <w:numPr>
                <w:ilvl w:val="0"/>
                <w:numId w:val="39"/>
              </w:numPr>
            </w:pPr>
            <w:r w:rsidRPr="00CC0AD3">
              <w:t>Stay about the same (gains equal to inflation)</w:t>
            </w:r>
          </w:p>
        </w:tc>
        <w:tc>
          <w:tcPr>
            <w:tcW w:w="567" w:type="dxa"/>
            <w:vAlign w:val="center"/>
          </w:tcPr>
          <w:p w14:paraId="51EA80FD" w14:textId="77777777" w:rsidR="00CC0AD3" w:rsidRDefault="00CC0AD3" w:rsidP="00CC0AD3">
            <w:pPr>
              <w:pStyle w:val="ListParagraph"/>
              <w:ind w:left="0"/>
              <w:rPr>
                <w:b/>
              </w:rPr>
            </w:pPr>
          </w:p>
        </w:tc>
      </w:tr>
      <w:tr w:rsidR="00CC0AD3" w14:paraId="5D7847BC" w14:textId="77777777" w:rsidTr="00CC0AD3">
        <w:trPr>
          <w:trHeight w:val="567"/>
        </w:trPr>
        <w:tc>
          <w:tcPr>
            <w:tcW w:w="3685" w:type="dxa"/>
            <w:vAlign w:val="center"/>
          </w:tcPr>
          <w:p w14:paraId="780284B8" w14:textId="77777777" w:rsidR="00CC0AD3" w:rsidRPr="00CC0AD3" w:rsidRDefault="00CC0AD3" w:rsidP="00CC0AD3">
            <w:pPr>
              <w:pStyle w:val="ListParagraph"/>
              <w:numPr>
                <w:ilvl w:val="0"/>
                <w:numId w:val="39"/>
              </w:numPr>
            </w:pPr>
            <w:r w:rsidRPr="00CC0AD3">
              <w:t>Inrease gradually (slightly faster than inflation)</w:t>
            </w:r>
          </w:p>
        </w:tc>
        <w:tc>
          <w:tcPr>
            <w:tcW w:w="567" w:type="dxa"/>
            <w:vAlign w:val="center"/>
          </w:tcPr>
          <w:p w14:paraId="13AA846D" w14:textId="77777777" w:rsidR="00CC0AD3" w:rsidRDefault="00CC0AD3" w:rsidP="00CC0AD3">
            <w:pPr>
              <w:pStyle w:val="ListParagraph"/>
              <w:ind w:left="0"/>
              <w:rPr>
                <w:b/>
              </w:rPr>
            </w:pPr>
          </w:p>
        </w:tc>
        <w:tc>
          <w:tcPr>
            <w:tcW w:w="3685" w:type="dxa"/>
            <w:vAlign w:val="center"/>
          </w:tcPr>
          <w:p w14:paraId="0FA70D90" w14:textId="77777777" w:rsidR="00CC0AD3" w:rsidRPr="00CC0AD3" w:rsidRDefault="00CC0AD3" w:rsidP="00CC0AD3">
            <w:pPr>
              <w:pStyle w:val="ListParagraph"/>
              <w:numPr>
                <w:ilvl w:val="0"/>
                <w:numId w:val="39"/>
              </w:numPr>
            </w:pPr>
            <w:r w:rsidRPr="00CC0AD3">
              <w:t>Increase dramatically (much faster than inflation)</w:t>
            </w:r>
          </w:p>
        </w:tc>
        <w:tc>
          <w:tcPr>
            <w:tcW w:w="567" w:type="dxa"/>
            <w:vAlign w:val="center"/>
          </w:tcPr>
          <w:p w14:paraId="16BFF720" w14:textId="77777777" w:rsidR="00CC0AD3" w:rsidRDefault="00CC0AD3" w:rsidP="00CC0AD3">
            <w:pPr>
              <w:pStyle w:val="ListParagraph"/>
              <w:ind w:left="0"/>
              <w:rPr>
                <w:b/>
              </w:rPr>
            </w:pPr>
          </w:p>
        </w:tc>
      </w:tr>
      <w:tr w:rsidR="00CC0AD3" w14:paraId="45755115" w14:textId="77777777" w:rsidTr="00CC0AD3">
        <w:trPr>
          <w:trHeight w:val="567"/>
        </w:trPr>
        <w:tc>
          <w:tcPr>
            <w:tcW w:w="3685" w:type="dxa"/>
            <w:vAlign w:val="center"/>
          </w:tcPr>
          <w:p w14:paraId="6A64F194" w14:textId="77777777" w:rsidR="00CC0AD3" w:rsidRPr="00CC0AD3" w:rsidRDefault="00CC0AD3" w:rsidP="00CC0AD3">
            <w:pPr>
              <w:pStyle w:val="ListParagraph"/>
              <w:numPr>
                <w:ilvl w:val="0"/>
                <w:numId w:val="39"/>
              </w:numPr>
            </w:pPr>
            <w:r w:rsidRPr="00CC0AD3">
              <w:t>Fluctuate and be unpredictable (select this option if you only have investment income)</w:t>
            </w:r>
          </w:p>
        </w:tc>
        <w:tc>
          <w:tcPr>
            <w:tcW w:w="567" w:type="dxa"/>
            <w:vAlign w:val="center"/>
          </w:tcPr>
          <w:p w14:paraId="3D94A564" w14:textId="77777777" w:rsidR="00CC0AD3" w:rsidRDefault="00CC0AD3" w:rsidP="00CC0AD3">
            <w:pPr>
              <w:pStyle w:val="ListParagraph"/>
              <w:ind w:left="0"/>
              <w:rPr>
                <w:b/>
              </w:rPr>
            </w:pPr>
          </w:p>
        </w:tc>
        <w:tc>
          <w:tcPr>
            <w:tcW w:w="4252" w:type="dxa"/>
            <w:gridSpan w:val="2"/>
            <w:tcBorders>
              <w:bottom w:val="nil"/>
              <w:right w:val="nil"/>
            </w:tcBorders>
            <w:vAlign w:val="center"/>
          </w:tcPr>
          <w:p w14:paraId="0A99B304" w14:textId="77777777" w:rsidR="00CC0AD3" w:rsidRDefault="00CC0AD3" w:rsidP="00CC0AD3">
            <w:pPr>
              <w:pStyle w:val="ListParagraph"/>
              <w:ind w:left="0"/>
              <w:rPr>
                <w:b/>
              </w:rPr>
            </w:pPr>
          </w:p>
        </w:tc>
      </w:tr>
    </w:tbl>
    <w:p w14:paraId="40B4680C" w14:textId="77777777" w:rsidR="00CC0AD3" w:rsidRDefault="00CC0AD3" w:rsidP="00CC0AD3">
      <w:pPr>
        <w:pStyle w:val="ListParagraph"/>
        <w:spacing w:after="0"/>
        <w:ind w:left="360"/>
        <w:rPr>
          <w:b/>
        </w:rPr>
      </w:pPr>
    </w:p>
    <w:p w14:paraId="640870E5" w14:textId="77777777" w:rsidR="00CC0AD3" w:rsidRDefault="00CC0AD3" w:rsidP="00CC0AD3">
      <w:pPr>
        <w:pStyle w:val="ListParagraph"/>
        <w:numPr>
          <w:ilvl w:val="0"/>
          <w:numId w:val="36"/>
        </w:numPr>
        <w:spacing w:after="0"/>
        <w:rPr>
          <w:b/>
        </w:rPr>
      </w:pPr>
      <w:r>
        <w:rPr>
          <w:b/>
        </w:rPr>
        <w:t>Based on my lifestyle and medical history, I expect my risk of serious health problems over the next 10 years to be:</w:t>
      </w:r>
    </w:p>
    <w:tbl>
      <w:tblPr>
        <w:tblStyle w:val="TableGrid"/>
        <w:tblW w:w="0" w:type="auto"/>
        <w:tblInd w:w="392" w:type="dxa"/>
        <w:tblBorders>
          <w:top w:val="single" w:sz="4" w:space="0" w:color="5989C1" w:themeColor="accent1" w:themeTint="99"/>
          <w:left w:val="single" w:sz="4" w:space="0" w:color="5989C1" w:themeColor="accent1" w:themeTint="99"/>
          <w:bottom w:val="single" w:sz="4" w:space="0" w:color="5989C1" w:themeColor="accent1" w:themeTint="99"/>
          <w:right w:val="single" w:sz="4" w:space="0" w:color="5989C1" w:themeColor="accent1" w:themeTint="99"/>
          <w:insideH w:val="single" w:sz="4" w:space="0" w:color="5989C1" w:themeColor="accent1" w:themeTint="99"/>
          <w:insideV w:val="single" w:sz="4" w:space="0" w:color="5989C1" w:themeColor="accent1" w:themeTint="99"/>
        </w:tblBorders>
        <w:tblLook w:val="04A0" w:firstRow="1" w:lastRow="0" w:firstColumn="1" w:lastColumn="0" w:noHBand="0" w:noVBand="1"/>
      </w:tblPr>
      <w:tblGrid>
        <w:gridCol w:w="1814"/>
        <w:gridCol w:w="567"/>
        <w:gridCol w:w="1814"/>
        <w:gridCol w:w="567"/>
      </w:tblGrid>
      <w:tr w:rsidR="00CC0AD3" w14:paraId="3222D6DA" w14:textId="77777777" w:rsidTr="00C13CA5">
        <w:trPr>
          <w:trHeight w:val="567"/>
        </w:trPr>
        <w:tc>
          <w:tcPr>
            <w:tcW w:w="1814" w:type="dxa"/>
            <w:vAlign w:val="center"/>
          </w:tcPr>
          <w:p w14:paraId="32DFE78B" w14:textId="77777777" w:rsidR="00CC0AD3" w:rsidRDefault="00CC0AD3" w:rsidP="00CC0AD3">
            <w:pPr>
              <w:pStyle w:val="ListParagraph"/>
              <w:numPr>
                <w:ilvl w:val="0"/>
                <w:numId w:val="42"/>
              </w:numPr>
              <w:spacing w:line="360" w:lineRule="auto"/>
            </w:pPr>
            <w:r>
              <w:t>Above average</w:t>
            </w:r>
          </w:p>
        </w:tc>
        <w:tc>
          <w:tcPr>
            <w:tcW w:w="567" w:type="dxa"/>
            <w:vAlign w:val="center"/>
          </w:tcPr>
          <w:p w14:paraId="52C29DFB" w14:textId="77777777" w:rsidR="00CC0AD3" w:rsidRDefault="00CC0AD3" w:rsidP="00190DED">
            <w:pPr>
              <w:spacing w:line="360" w:lineRule="auto"/>
              <w:jc w:val="center"/>
            </w:pPr>
          </w:p>
        </w:tc>
        <w:tc>
          <w:tcPr>
            <w:tcW w:w="1814" w:type="dxa"/>
            <w:vAlign w:val="center"/>
          </w:tcPr>
          <w:p w14:paraId="0F3381E6" w14:textId="77777777" w:rsidR="00CC0AD3" w:rsidRDefault="00CC0AD3" w:rsidP="00CC0AD3">
            <w:pPr>
              <w:pStyle w:val="ListParagraph"/>
              <w:numPr>
                <w:ilvl w:val="0"/>
                <w:numId w:val="42"/>
              </w:numPr>
              <w:spacing w:line="360" w:lineRule="auto"/>
            </w:pPr>
            <w:r>
              <w:t>Average</w:t>
            </w:r>
          </w:p>
        </w:tc>
        <w:tc>
          <w:tcPr>
            <w:tcW w:w="567" w:type="dxa"/>
            <w:vAlign w:val="center"/>
          </w:tcPr>
          <w:p w14:paraId="460B149E" w14:textId="77777777" w:rsidR="00CC0AD3" w:rsidRDefault="00CC0AD3" w:rsidP="00190DED">
            <w:pPr>
              <w:spacing w:line="360" w:lineRule="auto"/>
              <w:jc w:val="center"/>
            </w:pPr>
          </w:p>
        </w:tc>
      </w:tr>
      <w:tr w:rsidR="00CC0AD3" w14:paraId="4B364AD9" w14:textId="77777777" w:rsidTr="00C13CA5">
        <w:trPr>
          <w:trHeight w:val="567"/>
        </w:trPr>
        <w:tc>
          <w:tcPr>
            <w:tcW w:w="1814" w:type="dxa"/>
            <w:vAlign w:val="center"/>
          </w:tcPr>
          <w:p w14:paraId="7D9940C8" w14:textId="77777777" w:rsidR="00CC0AD3" w:rsidRDefault="00CC0AD3" w:rsidP="00CC0AD3">
            <w:pPr>
              <w:pStyle w:val="ListParagraph"/>
              <w:numPr>
                <w:ilvl w:val="0"/>
                <w:numId w:val="42"/>
              </w:numPr>
              <w:spacing w:line="360" w:lineRule="auto"/>
            </w:pPr>
            <w:r>
              <w:t>Low</w:t>
            </w:r>
          </w:p>
        </w:tc>
        <w:tc>
          <w:tcPr>
            <w:tcW w:w="567" w:type="dxa"/>
            <w:vAlign w:val="center"/>
          </w:tcPr>
          <w:p w14:paraId="7B5745D1" w14:textId="77777777" w:rsidR="00CC0AD3" w:rsidRDefault="00CC0AD3" w:rsidP="00190DED">
            <w:pPr>
              <w:spacing w:line="360" w:lineRule="auto"/>
              <w:jc w:val="center"/>
            </w:pPr>
          </w:p>
        </w:tc>
        <w:tc>
          <w:tcPr>
            <w:tcW w:w="1814" w:type="dxa"/>
            <w:vAlign w:val="center"/>
          </w:tcPr>
          <w:p w14:paraId="5E1E6B38" w14:textId="77777777" w:rsidR="00CC0AD3" w:rsidRDefault="00CC0AD3" w:rsidP="00CC0AD3">
            <w:pPr>
              <w:pStyle w:val="ListParagraph"/>
              <w:numPr>
                <w:ilvl w:val="0"/>
                <w:numId w:val="42"/>
              </w:numPr>
              <w:spacing w:line="360" w:lineRule="auto"/>
            </w:pPr>
            <w:r>
              <w:t>Almost nil</w:t>
            </w:r>
          </w:p>
        </w:tc>
        <w:tc>
          <w:tcPr>
            <w:tcW w:w="567" w:type="dxa"/>
            <w:vAlign w:val="center"/>
          </w:tcPr>
          <w:p w14:paraId="50042CC4" w14:textId="77777777" w:rsidR="00CC0AD3" w:rsidRDefault="00CC0AD3" w:rsidP="00190DED">
            <w:pPr>
              <w:spacing w:line="360" w:lineRule="auto"/>
              <w:jc w:val="center"/>
            </w:pPr>
          </w:p>
        </w:tc>
      </w:tr>
    </w:tbl>
    <w:p w14:paraId="7CE23308" w14:textId="77777777" w:rsidR="005F2B24" w:rsidRDefault="005F2B24" w:rsidP="00C13CA5">
      <w:pPr>
        <w:spacing w:after="0"/>
        <w:rPr>
          <w:b/>
        </w:rPr>
      </w:pPr>
    </w:p>
    <w:p w14:paraId="0CCCAFB2" w14:textId="77777777" w:rsidR="00C13CA5" w:rsidRDefault="00C13CA5" w:rsidP="00C13CA5">
      <w:pPr>
        <w:spacing w:after="0"/>
        <w:rPr>
          <w:b/>
        </w:rPr>
      </w:pPr>
    </w:p>
    <w:p w14:paraId="237D07D2" w14:textId="77777777" w:rsidR="00C13CA5" w:rsidRDefault="00C13CA5" w:rsidP="00C13CA5">
      <w:pPr>
        <w:spacing w:after="0"/>
        <w:rPr>
          <w:b/>
        </w:rPr>
      </w:pPr>
    </w:p>
    <w:p w14:paraId="0EA1DA0F" w14:textId="77777777" w:rsidR="00C13CA5" w:rsidRDefault="00C13CA5" w:rsidP="00C13CA5">
      <w:pPr>
        <w:spacing w:after="0"/>
        <w:rPr>
          <w:b/>
        </w:rPr>
      </w:pPr>
    </w:p>
    <w:p w14:paraId="723731F6" w14:textId="77777777" w:rsidR="00C13CA5" w:rsidRDefault="00C13CA5" w:rsidP="00C13CA5">
      <w:pPr>
        <w:spacing w:after="0"/>
        <w:rPr>
          <w:b/>
        </w:rPr>
      </w:pPr>
    </w:p>
    <w:p w14:paraId="4A849344" w14:textId="77777777" w:rsidR="00C13CA5" w:rsidRDefault="00C13CA5" w:rsidP="00C13CA5">
      <w:pPr>
        <w:spacing w:after="0"/>
        <w:rPr>
          <w:b/>
        </w:rPr>
      </w:pPr>
    </w:p>
    <w:p w14:paraId="5B127CEE" w14:textId="77777777" w:rsidR="00C13CA5" w:rsidRDefault="00C13CA5" w:rsidP="00C13CA5">
      <w:pPr>
        <w:pStyle w:val="ListParagraph"/>
        <w:numPr>
          <w:ilvl w:val="0"/>
          <w:numId w:val="36"/>
        </w:numPr>
        <w:spacing w:after="0"/>
        <w:rPr>
          <w:b/>
        </w:rPr>
      </w:pPr>
      <w:r>
        <w:rPr>
          <w:b/>
        </w:rPr>
        <w:lastRenderedPageBreak/>
        <w:t>Regarding dependants (minor or adult) and other major costs that I need to incur before retirement:</w:t>
      </w:r>
    </w:p>
    <w:tbl>
      <w:tblPr>
        <w:tblStyle w:val="TableGrid"/>
        <w:tblW w:w="0" w:type="auto"/>
        <w:tblInd w:w="360" w:type="dxa"/>
        <w:tblBorders>
          <w:top w:val="single" w:sz="4" w:space="0" w:color="5989C1" w:themeColor="accent1" w:themeTint="99"/>
          <w:left w:val="single" w:sz="4" w:space="0" w:color="5989C1" w:themeColor="accent1" w:themeTint="99"/>
          <w:bottom w:val="single" w:sz="4" w:space="0" w:color="5989C1" w:themeColor="accent1" w:themeTint="99"/>
          <w:right w:val="single" w:sz="4" w:space="0" w:color="5989C1" w:themeColor="accent1" w:themeTint="99"/>
          <w:insideH w:val="single" w:sz="4" w:space="0" w:color="5989C1" w:themeColor="accent1" w:themeTint="99"/>
          <w:insideV w:val="single" w:sz="4" w:space="0" w:color="5989C1" w:themeColor="accent1" w:themeTint="99"/>
        </w:tblBorders>
        <w:tblLook w:val="04A0" w:firstRow="1" w:lastRow="0" w:firstColumn="1" w:lastColumn="0" w:noHBand="0" w:noVBand="1"/>
      </w:tblPr>
      <w:tblGrid>
        <w:gridCol w:w="7937"/>
        <w:gridCol w:w="567"/>
      </w:tblGrid>
      <w:tr w:rsidR="00C13CA5" w14:paraId="151EAA37" w14:textId="77777777" w:rsidTr="00C13CA5">
        <w:trPr>
          <w:trHeight w:val="567"/>
        </w:trPr>
        <w:tc>
          <w:tcPr>
            <w:tcW w:w="7937" w:type="dxa"/>
            <w:vAlign w:val="center"/>
          </w:tcPr>
          <w:p w14:paraId="6F4F9F82" w14:textId="77777777" w:rsidR="00C13CA5" w:rsidRPr="003974C5" w:rsidRDefault="00C13CA5" w:rsidP="00C13CA5">
            <w:pPr>
              <w:pStyle w:val="ListParagraph"/>
              <w:numPr>
                <w:ilvl w:val="0"/>
                <w:numId w:val="43"/>
              </w:numPr>
            </w:pPr>
            <w:r w:rsidRPr="003974C5">
              <w:t>I will be able to meet all expenses for dependants (including education) and other costs out of my income</w:t>
            </w:r>
          </w:p>
        </w:tc>
        <w:tc>
          <w:tcPr>
            <w:tcW w:w="567" w:type="dxa"/>
            <w:vAlign w:val="center"/>
          </w:tcPr>
          <w:p w14:paraId="5CA73164" w14:textId="77777777" w:rsidR="00C13CA5" w:rsidRDefault="00C13CA5" w:rsidP="00C13CA5">
            <w:pPr>
              <w:pStyle w:val="ListParagraph"/>
              <w:ind w:left="0"/>
              <w:rPr>
                <w:b/>
              </w:rPr>
            </w:pPr>
          </w:p>
        </w:tc>
      </w:tr>
      <w:tr w:rsidR="00C13CA5" w14:paraId="65B67680" w14:textId="77777777" w:rsidTr="00C13CA5">
        <w:trPr>
          <w:trHeight w:val="567"/>
        </w:trPr>
        <w:tc>
          <w:tcPr>
            <w:tcW w:w="7937" w:type="dxa"/>
            <w:vAlign w:val="center"/>
          </w:tcPr>
          <w:p w14:paraId="5474AE23" w14:textId="77777777" w:rsidR="00C13CA5" w:rsidRPr="003974C5" w:rsidRDefault="00C13CA5" w:rsidP="00C13CA5">
            <w:pPr>
              <w:pStyle w:val="ListParagraph"/>
              <w:numPr>
                <w:ilvl w:val="0"/>
                <w:numId w:val="43"/>
              </w:numPr>
            </w:pPr>
            <w:r w:rsidRPr="003974C5">
              <w:t>I will have to withdraw a small portion of my savings to pay for dependants and other costs</w:t>
            </w:r>
          </w:p>
        </w:tc>
        <w:tc>
          <w:tcPr>
            <w:tcW w:w="567" w:type="dxa"/>
            <w:vAlign w:val="center"/>
          </w:tcPr>
          <w:p w14:paraId="1B494A5C" w14:textId="77777777" w:rsidR="00C13CA5" w:rsidRDefault="00C13CA5" w:rsidP="00C13CA5">
            <w:pPr>
              <w:pStyle w:val="ListParagraph"/>
              <w:ind w:left="0"/>
              <w:rPr>
                <w:b/>
              </w:rPr>
            </w:pPr>
          </w:p>
        </w:tc>
      </w:tr>
      <w:tr w:rsidR="00C13CA5" w14:paraId="5B5975F6" w14:textId="77777777" w:rsidTr="00C13CA5">
        <w:trPr>
          <w:trHeight w:val="567"/>
        </w:trPr>
        <w:tc>
          <w:tcPr>
            <w:tcW w:w="7937" w:type="dxa"/>
            <w:vAlign w:val="center"/>
          </w:tcPr>
          <w:p w14:paraId="23ECE67E" w14:textId="77777777" w:rsidR="00C13CA5" w:rsidRPr="003974C5" w:rsidRDefault="00C13CA5" w:rsidP="00C13CA5">
            <w:pPr>
              <w:pStyle w:val="ListParagraph"/>
              <w:numPr>
                <w:ilvl w:val="0"/>
                <w:numId w:val="43"/>
              </w:numPr>
            </w:pPr>
            <w:r w:rsidRPr="003974C5">
              <w:t>I will have to withdraw more than half of my savings to pay for dependants and other costs</w:t>
            </w:r>
          </w:p>
        </w:tc>
        <w:tc>
          <w:tcPr>
            <w:tcW w:w="567" w:type="dxa"/>
            <w:vAlign w:val="center"/>
          </w:tcPr>
          <w:p w14:paraId="52532905" w14:textId="77777777" w:rsidR="00C13CA5" w:rsidRDefault="00C13CA5" w:rsidP="00C13CA5">
            <w:pPr>
              <w:pStyle w:val="ListParagraph"/>
              <w:ind w:left="0"/>
              <w:rPr>
                <w:b/>
              </w:rPr>
            </w:pPr>
          </w:p>
        </w:tc>
      </w:tr>
      <w:tr w:rsidR="00C13CA5" w14:paraId="4FC39D5C" w14:textId="77777777" w:rsidTr="00C13CA5">
        <w:trPr>
          <w:trHeight w:val="567"/>
        </w:trPr>
        <w:tc>
          <w:tcPr>
            <w:tcW w:w="7937" w:type="dxa"/>
            <w:vAlign w:val="center"/>
          </w:tcPr>
          <w:p w14:paraId="120F53B5" w14:textId="77777777" w:rsidR="00C13CA5" w:rsidRPr="003974C5" w:rsidRDefault="00C13CA5" w:rsidP="00C13CA5">
            <w:pPr>
              <w:pStyle w:val="ListParagraph"/>
              <w:numPr>
                <w:ilvl w:val="0"/>
                <w:numId w:val="43"/>
              </w:numPr>
            </w:pPr>
            <w:r w:rsidRPr="003974C5">
              <w:t>I expect that paying for dependants and other costs will leave me with very little savings when I retire</w:t>
            </w:r>
          </w:p>
        </w:tc>
        <w:tc>
          <w:tcPr>
            <w:tcW w:w="567" w:type="dxa"/>
            <w:vAlign w:val="center"/>
          </w:tcPr>
          <w:p w14:paraId="710B0B76" w14:textId="77777777" w:rsidR="00C13CA5" w:rsidRDefault="00C13CA5" w:rsidP="00C13CA5">
            <w:pPr>
              <w:pStyle w:val="ListParagraph"/>
              <w:ind w:left="0"/>
              <w:rPr>
                <w:b/>
              </w:rPr>
            </w:pPr>
          </w:p>
        </w:tc>
      </w:tr>
      <w:tr w:rsidR="00C13CA5" w14:paraId="3659D4BC" w14:textId="77777777" w:rsidTr="00C13CA5">
        <w:trPr>
          <w:trHeight w:val="567"/>
        </w:trPr>
        <w:tc>
          <w:tcPr>
            <w:tcW w:w="7937" w:type="dxa"/>
            <w:vAlign w:val="center"/>
          </w:tcPr>
          <w:p w14:paraId="1E78B70E" w14:textId="77777777" w:rsidR="00C13CA5" w:rsidRPr="003974C5" w:rsidRDefault="00C13CA5" w:rsidP="00C13CA5">
            <w:pPr>
              <w:pStyle w:val="ListParagraph"/>
              <w:numPr>
                <w:ilvl w:val="0"/>
                <w:numId w:val="43"/>
              </w:numPr>
            </w:pPr>
            <w:r w:rsidRPr="003974C5">
              <w:t>I don’t have dependants or major costs to worry about</w:t>
            </w:r>
          </w:p>
        </w:tc>
        <w:tc>
          <w:tcPr>
            <w:tcW w:w="567" w:type="dxa"/>
            <w:vAlign w:val="center"/>
          </w:tcPr>
          <w:p w14:paraId="18134564" w14:textId="77777777" w:rsidR="00C13CA5" w:rsidRDefault="00C13CA5" w:rsidP="00C13CA5">
            <w:pPr>
              <w:pStyle w:val="ListParagraph"/>
              <w:ind w:left="0"/>
              <w:rPr>
                <w:b/>
              </w:rPr>
            </w:pPr>
          </w:p>
        </w:tc>
      </w:tr>
    </w:tbl>
    <w:p w14:paraId="2F430E1C" w14:textId="77777777" w:rsidR="00C13CA5" w:rsidRDefault="00C13CA5" w:rsidP="00C13CA5">
      <w:pPr>
        <w:pStyle w:val="ListParagraph"/>
        <w:spacing w:after="0"/>
        <w:ind w:left="360"/>
        <w:rPr>
          <w:b/>
        </w:rPr>
      </w:pPr>
    </w:p>
    <w:p w14:paraId="3A810B88" w14:textId="77777777" w:rsidR="003974C5" w:rsidRDefault="003974C5" w:rsidP="003974C5">
      <w:pPr>
        <w:pStyle w:val="ListParagraph"/>
        <w:numPr>
          <w:ilvl w:val="0"/>
          <w:numId w:val="36"/>
        </w:numPr>
        <w:spacing w:after="0"/>
        <w:rPr>
          <w:b/>
        </w:rPr>
      </w:pPr>
      <w:r>
        <w:rPr>
          <w:b/>
        </w:rPr>
        <w:t>My investment experience is best described as follows:</w:t>
      </w:r>
    </w:p>
    <w:tbl>
      <w:tblPr>
        <w:tblStyle w:val="TableGrid"/>
        <w:tblW w:w="0" w:type="auto"/>
        <w:tblInd w:w="360" w:type="dxa"/>
        <w:tblBorders>
          <w:top w:val="single" w:sz="4" w:space="0" w:color="5989C1" w:themeColor="accent1" w:themeTint="99"/>
          <w:left w:val="single" w:sz="4" w:space="0" w:color="5989C1" w:themeColor="accent1" w:themeTint="99"/>
          <w:bottom w:val="single" w:sz="4" w:space="0" w:color="5989C1" w:themeColor="accent1" w:themeTint="99"/>
          <w:right w:val="single" w:sz="4" w:space="0" w:color="5989C1" w:themeColor="accent1" w:themeTint="99"/>
          <w:insideH w:val="single" w:sz="4" w:space="0" w:color="5989C1" w:themeColor="accent1" w:themeTint="99"/>
          <w:insideV w:val="single" w:sz="4" w:space="0" w:color="5989C1" w:themeColor="accent1" w:themeTint="99"/>
        </w:tblBorders>
        <w:tblLook w:val="04A0" w:firstRow="1" w:lastRow="0" w:firstColumn="1" w:lastColumn="0" w:noHBand="0" w:noVBand="1"/>
      </w:tblPr>
      <w:tblGrid>
        <w:gridCol w:w="7937"/>
        <w:gridCol w:w="567"/>
      </w:tblGrid>
      <w:tr w:rsidR="003974C5" w14:paraId="2C5040D5" w14:textId="77777777" w:rsidTr="003974C5">
        <w:trPr>
          <w:trHeight w:val="567"/>
        </w:trPr>
        <w:tc>
          <w:tcPr>
            <w:tcW w:w="7937" w:type="dxa"/>
            <w:vAlign w:val="center"/>
          </w:tcPr>
          <w:p w14:paraId="03A44590" w14:textId="77777777" w:rsidR="003974C5" w:rsidRPr="00A151BF" w:rsidRDefault="003974C5" w:rsidP="003974C5">
            <w:pPr>
              <w:pStyle w:val="ListParagraph"/>
              <w:numPr>
                <w:ilvl w:val="0"/>
                <w:numId w:val="44"/>
              </w:numPr>
            </w:pPr>
            <w:r w:rsidRPr="00A151BF">
              <w:t>I have never invested in equities, either directly or through unit trusts, and do not understand these things</w:t>
            </w:r>
          </w:p>
        </w:tc>
        <w:tc>
          <w:tcPr>
            <w:tcW w:w="567" w:type="dxa"/>
            <w:vAlign w:val="center"/>
          </w:tcPr>
          <w:p w14:paraId="500D6108" w14:textId="77777777" w:rsidR="003974C5" w:rsidRDefault="003974C5" w:rsidP="003974C5">
            <w:pPr>
              <w:pStyle w:val="ListParagraph"/>
              <w:ind w:left="0"/>
              <w:rPr>
                <w:b/>
              </w:rPr>
            </w:pPr>
          </w:p>
        </w:tc>
      </w:tr>
      <w:tr w:rsidR="003974C5" w14:paraId="214F9C34" w14:textId="77777777" w:rsidTr="003974C5">
        <w:trPr>
          <w:trHeight w:val="567"/>
        </w:trPr>
        <w:tc>
          <w:tcPr>
            <w:tcW w:w="7937" w:type="dxa"/>
            <w:vAlign w:val="center"/>
          </w:tcPr>
          <w:p w14:paraId="1DD3E573" w14:textId="77777777" w:rsidR="003974C5" w:rsidRPr="00A151BF" w:rsidRDefault="003974C5" w:rsidP="003974C5">
            <w:pPr>
              <w:pStyle w:val="ListParagraph"/>
              <w:numPr>
                <w:ilvl w:val="0"/>
                <w:numId w:val="44"/>
              </w:numPr>
            </w:pPr>
            <w:r w:rsidRPr="00A151BF">
              <w:t>I have invested a small amount of money in equities or unit trusts and/ or I know what these things are</w:t>
            </w:r>
          </w:p>
        </w:tc>
        <w:tc>
          <w:tcPr>
            <w:tcW w:w="567" w:type="dxa"/>
            <w:vAlign w:val="center"/>
          </w:tcPr>
          <w:p w14:paraId="65163DD9" w14:textId="77777777" w:rsidR="003974C5" w:rsidRDefault="003974C5" w:rsidP="003974C5">
            <w:pPr>
              <w:pStyle w:val="ListParagraph"/>
              <w:ind w:left="0"/>
              <w:rPr>
                <w:b/>
              </w:rPr>
            </w:pPr>
          </w:p>
        </w:tc>
      </w:tr>
      <w:tr w:rsidR="003974C5" w14:paraId="092B1985" w14:textId="77777777" w:rsidTr="003974C5">
        <w:trPr>
          <w:trHeight w:val="567"/>
        </w:trPr>
        <w:tc>
          <w:tcPr>
            <w:tcW w:w="7937" w:type="dxa"/>
            <w:vAlign w:val="center"/>
          </w:tcPr>
          <w:p w14:paraId="06283FBA" w14:textId="77777777" w:rsidR="003974C5" w:rsidRPr="00A151BF" w:rsidRDefault="003974C5" w:rsidP="003974C5">
            <w:pPr>
              <w:pStyle w:val="ListParagraph"/>
              <w:numPr>
                <w:ilvl w:val="0"/>
                <w:numId w:val="44"/>
              </w:numPr>
            </w:pPr>
            <w:r w:rsidRPr="00A151BF">
              <w:t xml:space="preserve">I have invested a fair amount of money in equities or unit trusts and/ or have a good understanding of equities </w:t>
            </w:r>
          </w:p>
        </w:tc>
        <w:tc>
          <w:tcPr>
            <w:tcW w:w="567" w:type="dxa"/>
            <w:vAlign w:val="center"/>
          </w:tcPr>
          <w:p w14:paraId="512164F6" w14:textId="77777777" w:rsidR="003974C5" w:rsidRDefault="003974C5" w:rsidP="003974C5">
            <w:pPr>
              <w:pStyle w:val="ListParagraph"/>
              <w:ind w:left="0"/>
              <w:rPr>
                <w:b/>
              </w:rPr>
            </w:pPr>
          </w:p>
        </w:tc>
      </w:tr>
      <w:tr w:rsidR="003974C5" w14:paraId="5364B25D" w14:textId="77777777" w:rsidTr="003974C5">
        <w:trPr>
          <w:trHeight w:val="567"/>
        </w:trPr>
        <w:tc>
          <w:tcPr>
            <w:tcW w:w="7937" w:type="dxa"/>
            <w:vAlign w:val="center"/>
          </w:tcPr>
          <w:p w14:paraId="557EC939" w14:textId="77777777" w:rsidR="003974C5" w:rsidRPr="00A151BF" w:rsidRDefault="003974C5" w:rsidP="003974C5">
            <w:pPr>
              <w:pStyle w:val="ListParagraph"/>
              <w:numPr>
                <w:ilvl w:val="0"/>
                <w:numId w:val="44"/>
              </w:numPr>
            </w:pPr>
            <w:r w:rsidRPr="00A151BF">
              <w:t>I have invested in commodities, options, and international shares and/ or am very knowledgeable about investment</w:t>
            </w:r>
          </w:p>
        </w:tc>
        <w:tc>
          <w:tcPr>
            <w:tcW w:w="567" w:type="dxa"/>
            <w:vAlign w:val="center"/>
          </w:tcPr>
          <w:p w14:paraId="7BFA7B9A" w14:textId="77777777" w:rsidR="003974C5" w:rsidRDefault="003974C5" w:rsidP="003974C5">
            <w:pPr>
              <w:pStyle w:val="ListParagraph"/>
              <w:ind w:left="0"/>
              <w:rPr>
                <w:b/>
              </w:rPr>
            </w:pPr>
          </w:p>
        </w:tc>
      </w:tr>
      <w:tr w:rsidR="003974C5" w14:paraId="5B6CF7D0" w14:textId="77777777" w:rsidTr="003974C5">
        <w:trPr>
          <w:trHeight w:val="567"/>
        </w:trPr>
        <w:tc>
          <w:tcPr>
            <w:tcW w:w="7937" w:type="dxa"/>
            <w:vAlign w:val="center"/>
          </w:tcPr>
          <w:p w14:paraId="591B7785" w14:textId="77777777" w:rsidR="003974C5" w:rsidRPr="00A151BF" w:rsidRDefault="005244C4" w:rsidP="005244C4">
            <w:pPr>
              <w:pStyle w:val="ListParagraph"/>
              <w:numPr>
                <w:ilvl w:val="0"/>
                <w:numId w:val="44"/>
              </w:numPr>
            </w:pPr>
            <w:r w:rsidRPr="00A151BF">
              <w:t xml:space="preserve">I have a company retirement plan and/ or other investments, but I’m not sure exactly where </w:t>
            </w:r>
            <w:r w:rsidR="00A151BF" w:rsidRPr="00A151BF">
              <w:t>I’m invested and/ or I don’t fully understand different asset classes</w:t>
            </w:r>
          </w:p>
        </w:tc>
        <w:tc>
          <w:tcPr>
            <w:tcW w:w="567" w:type="dxa"/>
            <w:vAlign w:val="center"/>
          </w:tcPr>
          <w:p w14:paraId="0DC50C13" w14:textId="77777777" w:rsidR="003974C5" w:rsidRDefault="003974C5" w:rsidP="003974C5">
            <w:pPr>
              <w:pStyle w:val="ListParagraph"/>
              <w:ind w:left="0"/>
              <w:rPr>
                <w:b/>
              </w:rPr>
            </w:pPr>
          </w:p>
        </w:tc>
      </w:tr>
    </w:tbl>
    <w:p w14:paraId="7E6BC844" w14:textId="77777777" w:rsidR="003974C5" w:rsidRDefault="003974C5" w:rsidP="003974C5">
      <w:pPr>
        <w:pStyle w:val="ListParagraph"/>
        <w:spacing w:after="0"/>
        <w:ind w:left="360"/>
        <w:rPr>
          <w:b/>
        </w:rPr>
      </w:pPr>
    </w:p>
    <w:p w14:paraId="07EED384" w14:textId="77777777" w:rsidR="00233589" w:rsidRDefault="00233589" w:rsidP="00233589">
      <w:pPr>
        <w:pStyle w:val="ListParagraph"/>
        <w:numPr>
          <w:ilvl w:val="0"/>
          <w:numId w:val="36"/>
        </w:numPr>
        <w:spacing w:after="0"/>
        <w:rPr>
          <w:b/>
        </w:rPr>
      </w:pPr>
      <w:r>
        <w:rPr>
          <w:b/>
        </w:rPr>
        <w:t>I plan to start withdrawing money from my savings in:</w:t>
      </w:r>
    </w:p>
    <w:tbl>
      <w:tblPr>
        <w:tblStyle w:val="TableGrid"/>
        <w:tblW w:w="0" w:type="auto"/>
        <w:tblInd w:w="360" w:type="dxa"/>
        <w:tblBorders>
          <w:top w:val="single" w:sz="4" w:space="0" w:color="5989C1" w:themeColor="accent1" w:themeTint="99"/>
          <w:left w:val="single" w:sz="4" w:space="0" w:color="5989C1" w:themeColor="accent1" w:themeTint="99"/>
          <w:bottom w:val="single" w:sz="4" w:space="0" w:color="5989C1" w:themeColor="accent1" w:themeTint="99"/>
          <w:right w:val="single" w:sz="4" w:space="0" w:color="5989C1" w:themeColor="accent1" w:themeTint="99"/>
          <w:insideH w:val="single" w:sz="4" w:space="0" w:color="5989C1" w:themeColor="accent1" w:themeTint="99"/>
          <w:insideV w:val="single" w:sz="4" w:space="0" w:color="5989C1" w:themeColor="accent1" w:themeTint="99"/>
        </w:tblBorders>
        <w:tblLook w:val="04A0" w:firstRow="1" w:lastRow="0" w:firstColumn="1" w:lastColumn="0" w:noHBand="0" w:noVBand="1"/>
      </w:tblPr>
      <w:tblGrid>
        <w:gridCol w:w="3175"/>
        <w:gridCol w:w="567"/>
        <w:gridCol w:w="3175"/>
        <w:gridCol w:w="567"/>
      </w:tblGrid>
      <w:tr w:rsidR="00233589" w14:paraId="78DFFDAB" w14:textId="77777777" w:rsidTr="00F21BC1">
        <w:trPr>
          <w:trHeight w:val="567"/>
        </w:trPr>
        <w:tc>
          <w:tcPr>
            <w:tcW w:w="3175" w:type="dxa"/>
            <w:vAlign w:val="center"/>
          </w:tcPr>
          <w:p w14:paraId="70351756" w14:textId="77777777" w:rsidR="00233589" w:rsidRPr="00F21BC1" w:rsidRDefault="00F21BC1" w:rsidP="00F21BC1">
            <w:pPr>
              <w:pStyle w:val="ListParagraph"/>
              <w:numPr>
                <w:ilvl w:val="0"/>
                <w:numId w:val="45"/>
              </w:numPr>
            </w:pPr>
            <w:r w:rsidRPr="00F21BC1">
              <w:t>Less than five years</w:t>
            </w:r>
          </w:p>
        </w:tc>
        <w:tc>
          <w:tcPr>
            <w:tcW w:w="567" w:type="dxa"/>
            <w:vAlign w:val="center"/>
          </w:tcPr>
          <w:p w14:paraId="3FCD3AC6" w14:textId="77777777" w:rsidR="00233589" w:rsidRDefault="00233589" w:rsidP="00233589">
            <w:pPr>
              <w:pStyle w:val="ListParagraph"/>
              <w:ind w:left="0"/>
              <w:rPr>
                <w:b/>
              </w:rPr>
            </w:pPr>
          </w:p>
        </w:tc>
        <w:tc>
          <w:tcPr>
            <w:tcW w:w="3175" w:type="dxa"/>
            <w:vAlign w:val="center"/>
          </w:tcPr>
          <w:p w14:paraId="3F549393" w14:textId="77777777" w:rsidR="00233589" w:rsidRPr="00F21BC1" w:rsidRDefault="00F21BC1" w:rsidP="00F21BC1">
            <w:pPr>
              <w:pStyle w:val="ListParagraph"/>
              <w:numPr>
                <w:ilvl w:val="0"/>
                <w:numId w:val="45"/>
              </w:numPr>
            </w:pPr>
            <w:r w:rsidRPr="00F21BC1">
              <w:t>Five to ten years</w:t>
            </w:r>
          </w:p>
        </w:tc>
        <w:tc>
          <w:tcPr>
            <w:tcW w:w="567" w:type="dxa"/>
            <w:vAlign w:val="center"/>
          </w:tcPr>
          <w:p w14:paraId="2AAE397B" w14:textId="77777777" w:rsidR="00233589" w:rsidRDefault="00233589" w:rsidP="00233589">
            <w:pPr>
              <w:pStyle w:val="ListParagraph"/>
              <w:ind w:left="0"/>
              <w:rPr>
                <w:b/>
              </w:rPr>
            </w:pPr>
          </w:p>
        </w:tc>
      </w:tr>
      <w:tr w:rsidR="00233589" w14:paraId="2AC897F3" w14:textId="77777777" w:rsidTr="00F21BC1">
        <w:trPr>
          <w:trHeight w:val="567"/>
        </w:trPr>
        <w:tc>
          <w:tcPr>
            <w:tcW w:w="3175" w:type="dxa"/>
            <w:vAlign w:val="center"/>
          </w:tcPr>
          <w:p w14:paraId="44138F18" w14:textId="77777777" w:rsidR="00233589" w:rsidRPr="00F21BC1" w:rsidRDefault="00F21BC1" w:rsidP="00F21BC1">
            <w:pPr>
              <w:pStyle w:val="ListParagraph"/>
              <w:numPr>
                <w:ilvl w:val="0"/>
                <w:numId w:val="45"/>
              </w:numPr>
            </w:pPr>
            <w:r w:rsidRPr="00F21BC1">
              <w:t>Eleven to fifteen years</w:t>
            </w:r>
          </w:p>
        </w:tc>
        <w:tc>
          <w:tcPr>
            <w:tcW w:w="567" w:type="dxa"/>
            <w:vAlign w:val="center"/>
          </w:tcPr>
          <w:p w14:paraId="3D655CDE" w14:textId="77777777" w:rsidR="00233589" w:rsidRDefault="00233589" w:rsidP="00233589">
            <w:pPr>
              <w:pStyle w:val="ListParagraph"/>
              <w:ind w:left="0"/>
              <w:rPr>
                <w:b/>
              </w:rPr>
            </w:pPr>
          </w:p>
        </w:tc>
        <w:tc>
          <w:tcPr>
            <w:tcW w:w="3175" w:type="dxa"/>
            <w:vAlign w:val="center"/>
          </w:tcPr>
          <w:p w14:paraId="74A87F9F" w14:textId="77777777" w:rsidR="00233589" w:rsidRPr="00F21BC1" w:rsidRDefault="00F21BC1" w:rsidP="00F21BC1">
            <w:pPr>
              <w:pStyle w:val="ListParagraph"/>
              <w:numPr>
                <w:ilvl w:val="0"/>
                <w:numId w:val="45"/>
              </w:numPr>
            </w:pPr>
            <w:r w:rsidRPr="00F21BC1">
              <w:t>More than fifteen years</w:t>
            </w:r>
          </w:p>
        </w:tc>
        <w:tc>
          <w:tcPr>
            <w:tcW w:w="567" w:type="dxa"/>
            <w:vAlign w:val="center"/>
          </w:tcPr>
          <w:p w14:paraId="7F34E1D5" w14:textId="77777777" w:rsidR="00233589" w:rsidRDefault="00233589" w:rsidP="00233589">
            <w:pPr>
              <w:pStyle w:val="ListParagraph"/>
              <w:ind w:left="0"/>
              <w:rPr>
                <w:b/>
              </w:rPr>
            </w:pPr>
          </w:p>
        </w:tc>
      </w:tr>
      <w:tr w:rsidR="00F21BC1" w14:paraId="70B4CB62" w14:textId="77777777" w:rsidTr="00F21BC1">
        <w:trPr>
          <w:gridAfter w:val="2"/>
          <w:wAfter w:w="3742" w:type="dxa"/>
          <w:trHeight w:val="567"/>
        </w:trPr>
        <w:tc>
          <w:tcPr>
            <w:tcW w:w="3175" w:type="dxa"/>
            <w:vAlign w:val="center"/>
          </w:tcPr>
          <w:p w14:paraId="6C7A0A95" w14:textId="77777777" w:rsidR="00F21BC1" w:rsidRPr="00F21BC1" w:rsidRDefault="00F21BC1" w:rsidP="00F21BC1">
            <w:pPr>
              <w:pStyle w:val="ListParagraph"/>
              <w:numPr>
                <w:ilvl w:val="0"/>
                <w:numId w:val="45"/>
              </w:numPr>
            </w:pPr>
            <w:r w:rsidRPr="00F21BC1">
              <w:t>I am already using my savings</w:t>
            </w:r>
          </w:p>
        </w:tc>
        <w:tc>
          <w:tcPr>
            <w:tcW w:w="567" w:type="dxa"/>
            <w:vAlign w:val="center"/>
          </w:tcPr>
          <w:p w14:paraId="20F4F702" w14:textId="77777777" w:rsidR="00F21BC1" w:rsidRDefault="00F21BC1" w:rsidP="00233589">
            <w:pPr>
              <w:pStyle w:val="ListParagraph"/>
              <w:ind w:left="0"/>
              <w:rPr>
                <w:b/>
              </w:rPr>
            </w:pPr>
          </w:p>
        </w:tc>
      </w:tr>
    </w:tbl>
    <w:p w14:paraId="62EB6FA0" w14:textId="77777777" w:rsidR="00233589" w:rsidRDefault="00233589" w:rsidP="00233589">
      <w:pPr>
        <w:pStyle w:val="ListParagraph"/>
        <w:spacing w:after="0"/>
        <w:ind w:left="360"/>
        <w:rPr>
          <w:b/>
        </w:rPr>
      </w:pPr>
    </w:p>
    <w:p w14:paraId="7D26453B" w14:textId="77777777" w:rsidR="00F21BC1" w:rsidRDefault="00F21BC1" w:rsidP="00F21BC1">
      <w:pPr>
        <w:pStyle w:val="ListParagraph"/>
        <w:numPr>
          <w:ilvl w:val="0"/>
          <w:numId w:val="36"/>
        </w:numPr>
        <w:spacing w:after="0"/>
        <w:rPr>
          <w:b/>
        </w:rPr>
      </w:pPr>
      <w:r>
        <w:rPr>
          <w:b/>
        </w:rPr>
        <w:t>How do you/ would you react to fluctuations in the market?</w:t>
      </w:r>
    </w:p>
    <w:tbl>
      <w:tblPr>
        <w:tblStyle w:val="TableGrid"/>
        <w:tblW w:w="0" w:type="auto"/>
        <w:tblInd w:w="360" w:type="dxa"/>
        <w:tblBorders>
          <w:top w:val="single" w:sz="4" w:space="0" w:color="5989C1" w:themeColor="accent1" w:themeTint="99"/>
          <w:left w:val="single" w:sz="4" w:space="0" w:color="5989C1" w:themeColor="accent1" w:themeTint="99"/>
          <w:bottom w:val="single" w:sz="4" w:space="0" w:color="5989C1" w:themeColor="accent1" w:themeTint="99"/>
          <w:right w:val="single" w:sz="4" w:space="0" w:color="5989C1" w:themeColor="accent1" w:themeTint="99"/>
          <w:insideH w:val="single" w:sz="4" w:space="0" w:color="5989C1" w:themeColor="accent1" w:themeTint="99"/>
          <w:insideV w:val="single" w:sz="4" w:space="0" w:color="5989C1" w:themeColor="accent1" w:themeTint="99"/>
        </w:tblBorders>
        <w:tblLook w:val="04A0" w:firstRow="1" w:lastRow="0" w:firstColumn="1" w:lastColumn="0" w:noHBand="0" w:noVBand="1"/>
      </w:tblPr>
      <w:tblGrid>
        <w:gridCol w:w="7937"/>
        <w:gridCol w:w="567"/>
      </w:tblGrid>
      <w:tr w:rsidR="00F21BC1" w14:paraId="7C664814" w14:textId="77777777" w:rsidTr="00426F68">
        <w:trPr>
          <w:trHeight w:val="567"/>
        </w:trPr>
        <w:tc>
          <w:tcPr>
            <w:tcW w:w="7937" w:type="dxa"/>
            <w:vAlign w:val="center"/>
          </w:tcPr>
          <w:p w14:paraId="403AEF28" w14:textId="77777777" w:rsidR="00F21BC1" w:rsidRPr="00426F68" w:rsidRDefault="00426F68" w:rsidP="00426F68">
            <w:pPr>
              <w:pStyle w:val="ListParagraph"/>
              <w:numPr>
                <w:ilvl w:val="0"/>
                <w:numId w:val="46"/>
              </w:numPr>
            </w:pPr>
            <w:r w:rsidRPr="00426F68">
              <w:t xml:space="preserve">I am (or would be) very concerned if my investments lose value and am (or would be) inclined to sell immediately </w:t>
            </w:r>
          </w:p>
        </w:tc>
        <w:tc>
          <w:tcPr>
            <w:tcW w:w="567" w:type="dxa"/>
            <w:vAlign w:val="center"/>
          </w:tcPr>
          <w:p w14:paraId="2FF59BC9" w14:textId="77777777" w:rsidR="00F21BC1" w:rsidRDefault="00F21BC1" w:rsidP="00426F68">
            <w:pPr>
              <w:pStyle w:val="ListParagraph"/>
              <w:ind w:left="0"/>
              <w:rPr>
                <w:b/>
              </w:rPr>
            </w:pPr>
          </w:p>
        </w:tc>
      </w:tr>
      <w:tr w:rsidR="00F21BC1" w14:paraId="408C5374" w14:textId="77777777" w:rsidTr="00426F68">
        <w:trPr>
          <w:trHeight w:val="567"/>
        </w:trPr>
        <w:tc>
          <w:tcPr>
            <w:tcW w:w="7937" w:type="dxa"/>
            <w:vAlign w:val="center"/>
          </w:tcPr>
          <w:p w14:paraId="7AE83434" w14:textId="77777777" w:rsidR="00F21BC1" w:rsidRPr="00426F68" w:rsidRDefault="00426F68" w:rsidP="00426F68">
            <w:pPr>
              <w:pStyle w:val="ListParagraph"/>
              <w:numPr>
                <w:ilvl w:val="0"/>
                <w:numId w:val="46"/>
              </w:numPr>
            </w:pPr>
            <w:r w:rsidRPr="00426F68">
              <w:t>If any investment loses 5% over a quarter, I am (or would be) likely to sell and invest elsewhere</w:t>
            </w:r>
          </w:p>
        </w:tc>
        <w:tc>
          <w:tcPr>
            <w:tcW w:w="567" w:type="dxa"/>
            <w:vAlign w:val="center"/>
          </w:tcPr>
          <w:p w14:paraId="3927A25B" w14:textId="77777777" w:rsidR="00F21BC1" w:rsidRDefault="00F21BC1" w:rsidP="00426F68">
            <w:pPr>
              <w:pStyle w:val="ListParagraph"/>
              <w:ind w:left="0"/>
              <w:rPr>
                <w:b/>
              </w:rPr>
            </w:pPr>
          </w:p>
        </w:tc>
      </w:tr>
      <w:tr w:rsidR="00F21BC1" w14:paraId="0CAA34C5" w14:textId="77777777" w:rsidTr="00426F68">
        <w:trPr>
          <w:trHeight w:val="567"/>
        </w:trPr>
        <w:tc>
          <w:tcPr>
            <w:tcW w:w="7937" w:type="dxa"/>
            <w:vAlign w:val="center"/>
          </w:tcPr>
          <w:p w14:paraId="626A4D2C" w14:textId="77777777" w:rsidR="00F21BC1" w:rsidRPr="00426F68" w:rsidRDefault="00426F68" w:rsidP="00426F68">
            <w:pPr>
              <w:pStyle w:val="ListParagraph"/>
              <w:numPr>
                <w:ilvl w:val="0"/>
                <w:numId w:val="46"/>
              </w:numPr>
            </w:pPr>
            <w:r w:rsidRPr="00426F68">
              <w:t>I wait (or would wait) until I have watched the performance of an investment for at least a year before making changes</w:t>
            </w:r>
          </w:p>
        </w:tc>
        <w:tc>
          <w:tcPr>
            <w:tcW w:w="567" w:type="dxa"/>
            <w:vAlign w:val="center"/>
          </w:tcPr>
          <w:p w14:paraId="231F8E7E" w14:textId="77777777" w:rsidR="00F21BC1" w:rsidRDefault="00F21BC1" w:rsidP="00426F68">
            <w:pPr>
              <w:pStyle w:val="ListParagraph"/>
              <w:ind w:left="0"/>
              <w:rPr>
                <w:b/>
              </w:rPr>
            </w:pPr>
          </w:p>
        </w:tc>
      </w:tr>
      <w:tr w:rsidR="00F21BC1" w14:paraId="4FE5DD9A" w14:textId="77777777" w:rsidTr="00426F68">
        <w:trPr>
          <w:trHeight w:val="567"/>
        </w:trPr>
        <w:tc>
          <w:tcPr>
            <w:tcW w:w="7937" w:type="dxa"/>
            <w:vAlign w:val="center"/>
          </w:tcPr>
          <w:p w14:paraId="78B7177F" w14:textId="77777777" w:rsidR="00F21BC1" w:rsidRPr="00426F68" w:rsidRDefault="00426F68" w:rsidP="00426F68">
            <w:pPr>
              <w:pStyle w:val="ListParagraph"/>
              <w:numPr>
                <w:ilvl w:val="0"/>
                <w:numId w:val="46"/>
              </w:numPr>
            </w:pPr>
            <w:r w:rsidRPr="00426F68">
              <w:t>Even if poor market conditions result in significant losses over several years, I will try and stick to a consistent long-term investment plan</w:t>
            </w:r>
          </w:p>
        </w:tc>
        <w:tc>
          <w:tcPr>
            <w:tcW w:w="567" w:type="dxa"/>
            <w:vAlign w:val="center"/>
          </w:tcPr>
          <w:p w14:paraId="230D4A3D" w14:textId="77777777" w:rsidR="00F21BC1" w:rsidRDefault="00286D6F" w:rsidP="00426F68">
            <w:pPr>
              <w:pStyle w:val="ListParagraph"/>
              <w:ind w:left="0"/>
              <w:rPr>
                <w:b/>
              </w:rPr>
            </w:pPr>
            <w:r w:rsidRPr="00286D6F">
              <w:rPr>
                <w:b/>
                <w:noProof/>
                <w:lang w:val="en-ZA" w:eastAsia="en-ZA" w:bidi="ar-SA"/>
              </w:rPr>
              <w:drawing>
                <wp:anchor distT="0" distB="0" distL="114300" distR="114300" simplePos="0" relativeHeight="251666432" behindDoc="0" locked="0" layoutInCell="1" allowOverlap="1" wp14:anchorId="3A2C468A" wp14:editId="4F9AEE67">
                  <wp:simplePos x="0" y="0"/>
                  <wp:positionH relativeFrom="column">
                    <wp:posOffset>-5301228</wp:posOffset>
                  </wp:positionH>
                  <wp:positionV relativeFrom="paragraph">
                    <wp:posOffset>1109704</wp:posOffset>
                  </wp:positionV>
                  <wp:extent cx="784031" cy="421419"/>
                  <wp:effectExtent l="19050" t="0" r="0" b="0"/>
                  <wp:wrapNone/>
                  <wp:docPr id="1" name="Picture 1" descr="https://www.masthead.co.za/wp-content/themes/masthead/assets/images/mastheadlogo.png"/>
                  <wp:cNvGraphicFramePr/>
                  <a:graphic xmlns:a="http://schemas.openxmlformats.org/drawingml/2006/main">
                    <a:graphicData uri="http://schemas.openxmlformats.org/drawingml/2006/picture">
                      <pic:pic xmlns:pic="http://schemas.openxmlformats.org/drawingml/2006/picture">
                        <pic:nvPicPr>
                          <pic:cNvPr id="0" name="Picture 2" descr="https://www.masthead.co.za/wp-content/themes/masthead/assets/images/mastheadlogo.png"/>
                          <pic:cNvPicPr>
                            <a:picLocks noChangeAspect="1" noChangeArrowheads="1"/>
                          </pic:cNvPicPr>
                        </pic:nvPicPr>
                        <pic:blipFill>
                          <a:blip r:embed="rId11" cstate="print"/>
                          <a:srcRect/>
                          <a:stretch>
                            <a:fillRect/>
                          </a:stretch>
                        </pic:blipFill>
                        <pic:spPr bwMode="auto">
                          <a:xfrm>
                            <a:off x="0" y="0"/>
                            <a:ext cx="783590" cy="421005"/>
                          </a:xfrm>
                          <a:prstGeom prst="rect">
                            <a:avLst/>
                          </a:prstGeom>
                          <a:noFill/>
                          <a:ln w="9525">
                            <a:noFill/>
                            <a:miter lim="800000"/>
                            <a:headEnd/>
                            <a:tailEnd/>
                          </a:ln>
                        </pic:spPr>
                      </pic:pic>
                    </a:graphicData>
                  </a:graphic>
                </wp:anchor>
              </w:drawing>
            </w:r>
          </w:p>
        </w:tc>
      </w:tr>
    </w:tbl>
    <w:p w14:paraId="407335D0" w14:textId="77777777" w:rsidR="00F21BC1" w:rsidRDefault="00F21BC1" w:rsidP="00F21BC1">
      <w:pPr>
        <w:pStyle w:val="ListParagraph"/>
        <w:spacing w:after="0"/>
        <w:ind w:left="360"/>
        <w:rPr>
          <w:b/>
        </w:rPr>
      </w:pPr>
    </w:p>
    <w:p w14:paraId="1EE43060" w14:textId="77777777" w:rsidR="00CF03A3" w:rsidRDefault="00CF03A3" w:rsidP="00F21BC1">
      <w:pPr>
        <w:pStyle w:val="ListParagraph"/>
        <w:spacing w:after="0"/>
        <w:ind w:left="360"/>
        <w:rPr>
          <w:b/>
        </w:rPr>
      </w:pPr>
    </w:p>
    <w:p w14:paraId="3320951D" w14:textId="77777777" w:rsidR="00CF03A3" w:rsidRDefault="00CF03A3" w:rsidP="00F21BC1">
      <w:pPr>
        <w:pStyle w:val="ListParagraph"/>
        <w:spacing w:after="0"/>
        <w:ind w:left="360"/>
        <w:rPr>
          <w:b/>
        </w:rPr>
      </w:pPr>
    </w:p>
    <w:p w14:paraId="040542E5" w14:textId="77777777" w:rsidR="00426F68" w:rsidRDefault="00CF03A3" w:rsidP="00426F68">
      <w:pPr>
        <w:pStyle w:val="ListParagraph"/>
        <w:numPr>
          <w:ilvl w:val="0"/>
          <w:numId w:val="36"/>
        </w:numPr>
        <w:spacing w:after="0"/>
        <w:rPr>
          <w:b/>
        </w:rPr>
      </w:pPr>
      <w:r>
        <w:rPr>
          <w:b/>
        </w:rPr>
        <w:lastRenderedPageBreak/>
        <w:t>You invest R100 000 for ten years. Given the best and worst case scenarios below, which investment option would you choose? (NB: Note that the best and worst case scenarios are equally probable)</w:t>
      </w:r>
    </w:p>
    <w:tbl>
      <w:tblPr>
        <w:tblStyle w:val="TableGrid"/>
        <w:tblW w:w="0" w:type="auto"/>
        <w:tblInd w:w="360" w:type="dxa"/>
        <w:tblBorders>
          <w:top w:val="single" w:sz="4" w:space="0" w:color="5989C1" w:themeColor="accent1" w:themeTint="99"/>
          <w:left w:val="single" w:sz="4" w:space="0" w:color="5989C1" w:themeColor="accent1" w:themeTint="99"/>
          <w:bottom w:val="single" w:sz="4" w:space="0" w:color="5989C1" w:themeColor="accent1" w:themeTint="99"/>
          <w:right w:val="single" w:sz="4" w:space="0" w:color="5989C1" w:themeColor="accent1" w:themeTint="99"/>
          <w:insideH w:val="single" w:sz="4" w:space="0" w:color="5989C1" w:themeColor="accent1" w:themeTint="99"/>
          <w:insideV w:val="single" w:sz="4" w:space="0" w:color="5989C1" w:themeColor="accent1" w:themeTint="99"/>
        </w:tblBorders>
        <w:tblLook w:val="04A0" w:firstRow="1" w:lastRow="0" w:firstColumn="1" w:lastColumn="0" w:noHBand="0" w:noVBand="1"/>
      </w:tblPr>
      <w:tblGrid>
        <w:gridCol w:w="3685"/>
        <w:gridCol w:w="567"/>
        <w:gridCol w:w="3685"/>
        <w:gridCol w:w="567"/>
      </w:tblGrid>
      <w:tr w:rsidR="00CF03A3" w14:paraId="52E32589" w14:textId="77777777" w:rsidTr="00CF03A3">
        <w:trPr>
          <w:trHeight w:val="567"/>
        </w:trPr>
        <w:tc>
          <w:tcPr>
            <w:tcW w:w="3685" w:type="dxa"/>
            <w:vAlign w:val="center"/>
          </w:tcPr>
          <w:p w14:paraId="58E3F7FF" w14:textId="77777777" w:rsidR="00CF03A3" w:rsidRPr="00CF03A3" w:rsidRDefault="00CF03A3" w:rsidP="00CF03A3">
            <w:pPr>
              <w:pStyle w:val="ListParagraph"/>
              <w:numPr>
                <w:ilvl w:val="0"/>
                <w:numId w:val="47"/>
              </w:numPr>
            </w:pPr>
            <w:r w:rsidRPr="00CF03A3">
              <w:t>Best case outcome R500 000 Worst case outcome R50 000</w:t>
            </w:r>
          </w:p>
        </w:tc>
        <w:tc>
          <w:tcPr>
            <w:tcW w:w="567" w:type="dxa"/>
            <w:vAlign w:val="center"/>
          </w:tcPr>
          <w:p w14:paraId="3CADE34E" w14:textId="77777777" w:rsidR="00CF03A3" w:rsidRPr="00CF03A3" w:rsidRDefault="00CF03A3" w:rsidP="00CF03A3">
            <w:pPr>
              <w:pStyle w:val="ListParagraph"/>
              <w:ind w:left="0"/>
            </w:pPr>
          </w:p>
        </w:tc>
        <w:tc>
          <w:tcPr>
            <w:tcW w:w="3685" w:type="dxa"/>
            <w:vAlign w:val="center"/>
          </w:tcPr>
          <w:p w14:paraId="75F5EFDD" w14:textId="77777777" w:rsidR="00CF03A3" w:rsidRPr="00CF03A3" w:rsidRDefault="00CF03A3" w:rsidP="00CF03A3">
            <w:pPr>
              <w:pStyle w:val="ListParagraph"/>
              <w:numPr>
                <w:ilvl w:val="0"/>
                <w:numId w:val="47"/>
              </w:numPr>
            </w:pPr>
            <w:r w:rsidRPr="00CF03A3">
              <w:t>Best case outcome R850 000 Worst case outcome R20 000</w:t>
            </w:r>
          </w:p>
        </w:tc>
        <w:tc>
          <w:tcPr>
            <w:tcW w:w="567" w:type="dxa"/>
            <w:vAlign w:val="center"/>
          </w:tcPr>
          <w:p w14:paraId="76FFEAE4" w14:textId="77777777" w:rsidR="00CF03A3" w:rsidRDefault="00CF03A3" w:rsidP="00CF03A3">
            <w:pPr>
              <w:pStyle w:val="ListParagraph"/>
              <w:ind w:left="0"/>
              <w:rPr>
                <w:b/>
              </w:rPr>
            </w:pPr>
          </w:p>
        </w:tc>
      </w:tr>
      <w:tr w:rsidR="00CF03A3" w14:paraId="2D6A0DEB" w14:textId="77777777" w:rsidTr="00CF03A3">
        <w:trPr>
          <w:trHeight w:val="567"/>
        </w:trPr>
        <w:tc>
          <w:tcPr>
            <w:tcW w:w="3685" w:type="dxa"/>
            <w:vAlign w:val="center"/>
          </w:tcPr>
          <w:p w14:paraId="6F23EA95" w14:textId="77777777" w:rsidR="00CF03A3" w:rsidRPr="00CF03A3" w:rsidRDefault="00CF03A3" w:rsidP="00CF03A3">
            <w:pPr>
              <w:pStyle w:val="ListParagraph"/>
              <w:numPr>
                <w:ilvl w:val="0"/>
                <w:numId w:val="47"/>
              </w:numPr>
            </w:pPr>
            <w:r w:rsidRPr="00CF03A3">
              <w:t>Best case outcome R300 000 Worst case outcome R65 000</w:t>
            </w:r>
          </w:p>
        </w:tc>
        <w:tc>
          <w:tcPr>
            <w:tcW w:w="567" w:type="dxa"/>
            <w:vAlign w:val="center"/>
          </w:tcPr>
          <w:p w14:paraId="4FEB52F5" w14:textId="77777777" w:rsidR="00CF03A3" w:rsidRPr="00CF03A3" w:rsidRDefault="00CF03A3" w:rsidP="00CF03A3">
            <w:pPr>
              <w:pStyle w:val="ListParagraph"/>
              <w:ind w:left="0"/>
            </w:pPr>
          </w:p>
        </w:tc>
        <w:tc>
          <w:tcPr>
            <w:tcW w:w="3685" w:type="dxa"/>
            <w:vAlign w:val="center"/>
          </w:tcPr>
          <w:p w14:paraId="11DA7286" w14:textId="77777777" w:rsidR="00CF03A3" w:rsidRPr="00CF03A3" w:rsidRDefault="00CF03A3" w:rsidP="00CF03A3">
            <w:pPr>
              <w:pStyle w:val="ListParagraph"/>
              <w:numPr>
                <w:ilvl w:val="0"/>
                <w:numId w:val="47"/>
              </w:numPr>
            </w:pPr>
            <w:r w:rsidRPr="00CF03A3">
              <w:t>Best case outcome R150 000 Worst case outcome R100 000</w:t>
            </w:r>
          </w:p>
        </w:tc>
        <w:tc>
          <w:tcPr>
            <w:tcW w:w="567" w:type="dxa"/>
            <w:vAlign w:val="center"/>
          </w:tcPr>
          <w:p w14:paraId="04683947" w14:textId="77777777" w:rsidR="00CF03A3" w:rsidRDefault="00CF03A3" w:rsidP="00CF03A3">
            <w:pPr>
              <w:pStyle w:val="ListParagraph"/>
              <w:ind w:left="0"/>
              <w:rPr>
                <w:b/>
              </w:rPr>
            </w:pPr>
          </w:p>
        </w:tc>
      </w:tr>
    </w:tbl>
    <w:p w14:paraId="58A4C1E4" w14:textId="77777777" w:rsidR="00CF03A3" w:rsidRDefault="00CF03A3" w:rsidP="00CF03A3">
      <w:pPr>
        <w:pStyle w:val="ListParagraph"/>
        <w:spacing w:after="0"/>
        <w:ind w:left="360"/>
        <w:rPr>
          <w:b/>
        </w:rPr>
      </w:pPr>
    </w:p>
    <w:p w14:paraId="43AF39A5" w14:textId="77777777" w:rsidR="00CF03A3" w:rsidRDefault="00CF03A3" w:rsidP="00CF03A3">
      <w:pPr>
        <w:pStyle w:val="ListParagraph"/>
        <w:numPr>
          <w:ilvl w:val="0"/>
          <w:numId w:val="36"/>
        </w:numPr>
        <w:spacing w:after="0"/>
        <w:rPr>
          <w:b/>
        </w:rPr>
      </w:pPr>
      <w:r>
        <w:rPr>
          <w:b/>
        </w:rPr>
        <w:t>When I buy car insurance I:</w:t>
      </w:r>
    </w:p>
    <w:tbl>
      <w:tblPr>
        <w:tblStyle w:val="TableGrid"/>
        <w:tblW w:w="0" w:type="auto"/>
        <w:tblInd w:w="360" w:type="dxa"/>
        <w:tblBorders>
          <w:top w:val="single" w:sz="4" w:space="0" w:color="5989C1" w:themeColor="accent1" w:themeTint="99"/>
          <w:left w:val="single" w:sz="4" w:space="0" w:color="5989C1" w:themeColor="accent1" w:themeTint="99"/>
          <w:bottom w:val="single" w:sz="4" w:space="0" w:color="5989C1" w:themeColor="accent1" w:themeTint="99"/>
          <w:right w:val="single" w:sz="4" w:space="0" w:color="5989C1" w:themeColor="accent1" w:themeTint="99"/>
          <w:insideH w:val="single" w:sz="4" w:space="0" w:color="5989C1" w:themeColor="accent1" w:themeTint="99"/>
          <w:insideV w:val="single" w:sz="4" w:space="0" w:color="5989C1" w:themeColor="accent1" w:themeTint="99"/>
        </w:tblBorders>
        <w:tblLook w:val="04A0" w:firstRow="1" w:lastRow="0" w:firstColumn="1" w:lastColumn="0" w:noHBand="0" w:noVBand="1"/>
      </w:tblPr>
      <w:tblGrid>
        <w:gridCol w:w="7937"/>
        <w:gridCol w:w="567"/>
      </w:tblGrid>
      <w:tr w:rsidR="00CF03A3" w14:paraId="5E3BBCD3" w14:textId="77777777" w:rsidTr="00CF03A3">
        <w:trPr>
          <w:trHeight w:val="567"/>
        </w:trPr>
        <w:tc>
          <w:tcPr>
            <w:tcW w:w="7937" w:type="dxa"/>
            <w:vAlign w:val="center"/>
          </w:tcPr>
          <w:p w14:paraId="34434569" w14:textId="77777777" w:rsidR="00CF03A3" w:rsidRDefault="00773A4B" w:rsidP="00773A4B">
            <w:pPr>
              <w:pStyle w:val="ListParagraph"/>
              <w:numPr>
                <w:ilvl w:val="0"/>
                <w:numId w:val="48"/>
              </w:numPr>
              <w:rPr>
                <w:b/>
              </w:rPr>
            </w:pPr>
            <w:r>
              <w:rPr>
                <w:b/>
              </w:rPr>
              <w:t>Choose the lowest excess to ensure maximum cover even though my contract costs more</w:t>
            </w:r>
          </w:p>
        </w:tc>
        <w:tc>
          <w:tcPr>
            <w:tcW w:w="567" w:type="dxa"/>
            <w:vAlign w:val="center"/>
          </w:tcPr>
          <w:p w14:paraId="13CA9827" w14:textId="77777777" w:rsidR="00CF03A3" w:rsidRDefault="00CF03A3" w:rsidP="00CF03A3">
            <w:pPr>
              <w:pStyle w:val="ListParagraph"/>
              <w:ind w:left="0"/>
              <w:rPr>
                <w:b/>
              </w:rPr>
            </w:pPr>
          </w:p>
        </w:tc>
      </w:tr>
      <w:tr w:rsidR="00CF03A3" w14:paraId="2F0F735F" w14:textId="77777777" w:rsidTr="00CF03A3">
        <w:trPr>
          <w:trHeight w:val="567"/>
        </w:trPr>
        <w:tc>
          <w:tcPr>
            <w:tcW w:w="7937" w:type="dxa"/>
            <w:vAlign w:val="center"/>
          </w:tcPr>
          <w:p w14:paraId="34C7CE62" w14:textId="77777777" w:rsidR="00CF03A3" w:rsidRDefault="00773A4B" w:rsidP="00773A4B">
            <w:pPr>
              <w:pStyle w:val="ListParagraph"/>
              <w:numPr>
                <w:ilvl w:val="0"/>
                <w:numId w:val="48"/>
              </w:numPr>
              <w:rPr>
                <w:b/>
              </w:rPr>
            </w:pPr>
            <w:r>
              <w:rPr>
                <w:b/>
              </w:rPr>
              <w:t>Choose a moderate level of excess in order to reduce the contribution</w:t>
            </w:r>
          </w:p>
        </w:tc>
        <w:tc>
          <w:tcPr>
            <w:tcW w:w="567" w:type="dxa"/>
            <w:vAlign w:val="center"/>
          </w:tcPr>
          <w:p w14:paraId="7045565F" w14:textId="77777777" w:rsidR="00CF03A3" w:rsidRDefault="00CF03A3" w:rsidP="00CF03A3">
            <w:pPr>
              <w:pStyle w:val="ListParagraph"/>
              <w:ind w:left="0"/>
              <w:rPr>
                <w:b/>
              </w:rPr>
            </w:pPr>
          </w:p>
        </w:tc>
      </w:tr>
      <w:tr w:rsidR="00CF03A3" w14:paraId="3D3E4F32" w14:textId="77777777" w:rsidTr="00CF03A3">
        <w:trPr>
          <w:trHeight w:val="567"/>
        </w:trPr>
        <w:tc>
          <w:tcPr>
            <w:tcW w:w="7937" w:type="dxa"/>
            <w:vAlign w:val="center"/>
          </w:tcPr>
          <w:p w14:paraId="7EC9DCE6" w14:textId="77777777" w:rsidR="00CF03A3" w:rsidRDefault="00773A4B" w:rsidP="00773A4B">
            <w:pPr>
              <w:pStyle w:val="ListParagraph"/>
              <w:numPr>
                <w:ilvl w:val="0"/>
                <w:numId w:val="48"/>
              </w:numPr>
              <w:rPr>
                <w:b/>
              </w:rPr>
            </w:pPr>
            <w:r>
              <w:rPr>
                <w:b/>
              </w:rPr>
              <w:t>Choose a high excess in order to pay a low premium even though losses may not be covered</w:t>
            </w:r>
          </w:p>
        </w:tc>
        <w:tc>
          <w:tcPr>
            <w:tcW w:w="567" w:type="dxa"/>
            <w:vAlign w:val="center"/>
          </w:tcPr>
          <w:p w14:paraId="212C5825" w14:textId="77777777" w:rsidR="00CF03A3" w:rsidRDefault="00CF03A3" w:rsidP="00CF03A3">
            <w:pPr>
              <w:pStyle w:val="ListParagraph"/>
              <w:ind w:left="0"/>
              <w:rPr>
                <w:b/>
              </w:rPr>
            </w:pPr>
          </w:p>
        </w:tc>
      </w:tr>
      <w:tr w:rsidR="00CF03A3" w14:paraId="179267E4" w14:textId="77777777" w:rsidTr="00CF03A3">
        <w:trPr>
          <w:trHeight w:val="567"/>
        </w:trPr>
        <w:tc>
          <w:tcPr>
            <w:tcW w:w="7937" w:type="dxa"/>
            <w:vAlign w:val="center"/>
          </w:tcPr>
          <w:p w14:paraId="1A70FD25" w14:textId="77777777" w:rsidR="00CF03A3" w:rsidRDefault="00773A4B" w:rsidP="00773A4B">
            <w:pPr>
              <w:pStyle w:val="ListParagraph"/>
              <w:numPr>
                <w:ilvl w:val="0"/>
                <w:numId w:val="48"/>
              </w:numPr>
              <w:rPr>
                <w:b/>
              </w:rPr>
            </w:pPr>
            <w:r>
              <w:rPr>
                <w:b/>
              </w:rPr>
              <w:t>Choose to carry no insurance</w:t>
            </w:r>
          </w:p>
        </w:tc>
        <w:tc>
          <w:tcPr>
            <w:tcW w:w="567" w:type="dxa"/>
            <w:vAlign w:val="center"/>
          </w:tcPr>
          <w:p w14:paraId="7BAC2EF5" w14:textId="77777777" w:rsidR="00CF03A3" w:rsidRDefault="00CF03A3" w:rsidP="00CF03A3">
            <w:pPr>
              <w:pStyle w:val="ListParagraph"/>
              <w:ind w:left="0"/>
              <w:rPr>
                <w:b/>
              </w:rPr>
            </w:pPr>
          </w:p>
        </w:tc>
      </w:tr>
    </w:tbl>
    <w:p w14:paraId="66A8451B" w14:textId="77777777" w:rsidR="00AA49A8" w:rsidRDefault="00AA49A8" w:rsidP="00CF03A3">
      <w:pPr>
        <w:pStyle w:val="ListParagraph"/>
        <w:spacing w:after="0"/>
        <w:ind w:left="360"/>
        <w:rPr>
          <w:b/>
        </w:rPr>
      </w:pPr>
    </w:p>
    <w:tbl>
      <w:tblPr>
        <w:tblStyle w:val="TableGrid"/>
        <w:tblW w:w="0" w:type="auto"/>
        <w:tblInd w:w="-34" w:type="dxa"/>
        <w:tblLook w:val="04A0" w:firstRow="1" w:lastRow="0" w:firstColumn="1" w:lastColumn="0" w:noHBand="0" w:noVBand="1"/>
      </w:tblPr>
      <w:tblGrid>
        <w:gridCol w:w="10656"/>
      </w:tblGrid>
      <w:tr w:rsidR="00AA49A8" w14:paraId="45DF873D" w14:textId="77777777" w:rsidTr="00B72183">
        <w:tc>
          <w:tcPr>
            <w:tcW w:w="10656" w:type="dxa"/>
            <w:tcBorders>
              <w:top w:val="single" w:sz="4" w:space="0" w:color="5989C1" w:themeColor="accent1" w:themeTint="99"/>
              <w:left w:val="single" w:sz="4" w:space="0" w:color="5989C1" w:themeColor="accent1" w:themeTint="99"/>
              <w:bottom w:val="single" w:sz="4" w:space="0" w:color="5989C1" w:themeColor="accent1" w:themeTint="99"/>
              <w:right w:val="single" w:sz="4" w:space="0" w:color="5989C1" w:themeColor="accent1" w:themeTint="99"/>
            </w:tcBorders>
            <w:shd w:val="clear" w:color="auto" w:fill="90B0D6" w:themeFill="accent1" w:themeFillTint="66"/>
          </w:tcPr>
          <w:p w14:paraId="60700E40" w14:textId="77777777" w:rsidR="00AA49A8" w:rsidRDefault="00AA49A8" w:rsidP="00AA49A8">
            <w:pPr>
              <w:pStyle w:val="ListParagraph"/>
              <w:ind w:left="0"/>
              <w:jc w:val="center"/>
              <w:rPr>
                <w:b/>
              </w:rPr>
            </w:pPr>
            <w:r>
              <w:rPr>
                <w:b/>
              </w:rPr>
              <w:t>Scoring of Questions</w:t>
            </w:r>
          </w:p>
        </w:tc>
      </w:tr>
    </w:tbl>
    <w:p w14:paraId="2B540EC5" w14:textId="77777777" w:rsidR="00AA49A8" w:rsidRDefault="00AA49A8" w:rsidP="00B72183">
      <w:pPr>
        <w:spacing w:after="0"/>
        <w:ind w:left="-142"/>
      </w:pPr>
      <w:r>
        <w:t>Please give yourself the following scores depending on the answers you gave, and then add up your scores</w:t>
      </w:r>
    </w:p>
    <w:tbl>
      <w:tblPr>
        <w:tblStyle w:val="TableGrid"/>
        <w:tblW w:w="8829" w:type="dxa"/>
        <w:tblBorders>
          <w:top w:val="single" w:sz="4" w:space="0" w:color="5989C1" w:themeColor="accent1" w:themeTint="99"/>
          <w:left w:val="single" w:sz="4" w:space="0" w:color="5989C1" w:themeColor="accent1" w:themeTint="99"/>
          <w:bottom w:val="single" w:sz="4" w:space="0" w:color="5989C1" w:themeColor="accent1" w:themeTint="99"/>
          <w:right w:val="single" w:sz="4" w:space="0" w:color="5989C1" w:themeColor="accent1" w:themeTint="99"/>
          <w:insideH w:val="single" w:sz="4" w:space="0" w:color="5989C1" w:themeColor="accent1" w:themeTint="99"/>
          <w:insideV w:val="single" w:sz="4" w:space="0" w:color="5989C1" w:themeColor="accent1" w:themeTint="99"/>
        </w:tblBorders>
        <w:tblLook w:val="04A0" w:firstRow="1" w:lastRow="0" w:firstColumn="1" w:lastColumn="0" w:noHBand="0" w:noVBand="1"/>
      </w:tblPr>
      <w:tblGrid>
        <w:gridCol w:w="975"/>
        <w:gridCol w:w="871"/>
        <w:gridCol w:w="872"/>
        <w:gridCol w:w="872"/>
        <w:gridCol w:w="873"/>
        <w:gridCol w:w="872"/>
        <w:gridCol w:w="872"/>
        <w:gridCol w:w="880"/>
        <w:gridCol w:w="1742"/>
      </w:tblGrid>
      <w:tr w:rsidR="00AA49A8" w14:paraId="0FB898AF" w14:textId="77777777" w:rsidTr="00B72183">
        <w:trPr>
          <w:trHeight w:val="567"/>
        </w:trPr>
        <w:tc>
          <w:tcPr>
            <w:tcW w:w="975" w:type="dxa"/>
            <w:shd w:val="clear" w:color="auto" w:fill="90B0D6" w:themeFill="accent1" w:themeFillTint="66"/>
            <w:vAlign w:val="center"/>
          </w:tcPr>
          <w:p w14:paraId="52C76CB7" w14:textId="77777777" w:rsidR="00AA49A8" w:rsidRPr="00AA49A8" w:rsidRDefault="00AA49A8" w:rsidP="00B72183">
            <w:pPr>
              <w:jc w:val="right"/>
              <w:rPr>
                <w:b/>
              </w:rPr>
            </w:pPr>
            <w:r>
              <w:rPr>
                <w:b/>
              </w:rPr>
              <w:t>Question</w:t>
            </w:r>
          </w:p>
        </w:tc>
        <w:tc>
          <w:tcPr>
            <w:tcW w:w="871" w:type="dxa"/>
            <w:shd w:val="clear" w:color="auto" w:fill="90B0D6" w:themeFill="accent1" w:themeFillTint="66"/>
            <w:vAlign w:val="center"/>
          </w:tcPr>
          <w:p w14:paraId="47A27774" w14:textId="77777777" w:rsidR="00AA49A8" w:rsidRPr="00AA49A8" w:rsidRDefault="00AA49A8" w:rsidP="00AA49A8">
            <w:pPr>
              <w:jc w:val="center"/>
              <w:rPr>
                <w:b/>
              </w:rPr>
            </w:pPr>
            <w:r>
              <w:rPr>
                <w:b/>
              </w:rPr>
              <w:t>A</w:t>
            </w:r>
          </w:p>
        </w:tc>
        <w:tc>
          <w:tcPr>
            <w:tcW w:w="872" w:type="dxa"/>
            <w:shd w:val="clear" w:color="auto" w:fill="90B0D6" w:themeFill="accent1" w:themeFillTint="66"/>
            <w:vAlign w:val="center"/>
          </w:tcPr>
          <w:p w14:paraId="3ECD8837" w14:textId="77777777" w:rsidR="00AA49A8" w:rsidRPr="00AA49A8" w:rsidRDefault="00AA49A8" w:rsidP="00AA49A8">
            <w:pPr>
              <w:jc w:val="center"/>
              <w:rPr>
                <w:b/>
              </w:rPr>
            </w:pPr>
            <w:r>
              <w:rPr>
                <w:b/>
              </w:rPr>
              <w:t>B</w:t>
            </w:r>
          </w:p>
        </w:tc>
        <w:tc>
          <w:tcPr>
            <w:tcW w:w="872" w:type="dxa"/>
            <w:shd w:val="clear" w:color="auto" w:fill="90B0D6" w:themeFill="accent1" w:themeFillTint="66"/>
            <w:vAlign w:val="center"/>
          </w:tcPr>
          <w:p w14:paraId="6DEF6F1C" w14:textId="77777777" w:rsidR="00AA49A8" w:rsidRPr="00AA49A8" w:rsidRDefault="00AA49A8" w:rsidP="00AA49A8">
            <w:pPr>
              <w:jc w:val="center"/>
              <w:rPr>
                <w:b/>
              </w:rPr>
            </w:pPr>
            <w:r>
              <w:rPr>
                <w:b/>
              </w:rPr>
              <w:t>C</w:t>
            </w:r>
          </w:p>
        </w:tc>
        <w:tc>
          <w:tcPr>
            <w:tcW w:w="873" w:type="dxa"/>
            <w:shd w:val="clear" w:color="auto" w:fill="90B0D6" w:themeFill="accent1" w:themeFillTint="66"/>
            <w:vAlign w:val="center"/>
          </w:tcPr>
          <w:p w14:paraId="158669CE" w14:textId="77777777" w:rsidR="00AA49A8" w:rsidRPr="00AA49A8" w:rsidRDefault="00AA49A8" w:rsidP="00AA49A8">
            <w:pPr>
              <w:jc w:val="center"/>
              <w:rPr>
                <w:b/>
              </w:rPr>
            </w:pPr>
            <w:r>
              <w:rPr>
                <w:b/>
              </w:rPr>
              <w:t>D</w:t>
            </w:r>
          </w:p>
        </w:tc>
        <w:tc>
          <w:tcPr>
            <w:tcW w:w="872" w:type="dxa"/>
            <w:shd w:val="clear" w:color="auto" w:fill="90B0D6" w:themeFill="accent1" w:themeFillTint="66"/>
            <w:vAlign w:val="center"/>
          </w:tcPr>
          <w:p w14:paraId="6095B536" w14:textId="77777777" w:rsidR="00AA49A8" w:rsidRPr="00AA49A8" w:rsidRDefault="00AA49A8" w:rsidP="00AA49A8">
            <w:pPr>
              <w:jc w:val="center"/>
              <w:rPr>
                <w:b/>
              </w:rPr>
            </w:pPr>
            <w:r>
              <w:rPr>
                <w:b/>
              </w:rPr>
              <w:t>E</w:t>
            </w:r>
          </w:p>
        </w:tc>
        <w:tc>
          <w:tcPr>
            <w:tcW w:w="872" w:type="dxa"/>
            <w:shd w:val="clear" w:color="auto" w:fill="90B0D6" w:themeFill="accent1" w:themeFillTint="66"/>
            <w:vAlign w:val="center"/>
          </w:tcPr>
          <w:p w14:paraId="6A55CD5A" w14:textId="77777777" w:rsidR="00AA49A8" w:rsidRPr="00AA49A8" w:rsidRDefault="00AA49A8" w:rsidP="00AA49A8">
            <w:pPr>
              <w:jc w:val="center"/>
              <w:rPr>
                <w:b/>
              </w:rPr>
            </w:pPr>
            <w:r>
              <w:rPr>
                <w:b/>
              </w:rPr>
              <w:t>F</w:t>
            </w:r>
          </w:p>
        </w:tc>
        <w:tc>
          <w:tcPr>
            <w:tcW w:w="880" w:type="dxa"/>
            <w:shd w:val="clear" w:color="auto" w:fill="90B0D6" w:themeFill="accent1" w:themeFillTint="66"/>
            <w:vAlign w:val="center"/>
          </w:tcPr>
          <w:p w14:paraId="78B3F5BF" w14:textId="77777777" w:rsidR="00AA49A8" w:rsidRPr="00AA49A8" w:rsidRDefault="00AA49A8" w:rsidP="00AA49A8">
            <w:pPr>
              <w:jc w:val="center"/>
              <w:rPr>
                <w:b/>
              </w:rPr>
            </w:pPr>
            <w:r>
              <w:rPr>
                <w:b/>
              </w:rPr>
              <w:t>Your Score</w:t>
            </w:r>
          </w:p>
        </w:tc>
        <w:tc>
          <w:tcPr>
            <w:tcW w:w="1742" w:type="dxa"/>
            <w:vMerge w:val="restart"/>
            <w:tcBorders>
              <w:top w:val="nil"/>
              <w:right w:val="nil"/>
            </w:tcBorders>
            <w:vAlign w:val="center"/>
          </w:tcPr>
          <w:p w14:paraId="2AE78A7D" w14:textId="77777777" w:rsidR="00AA49A8" w:rsidRPr="00AA49A8" w:rsidRDefault="00AA49A8" w:rsidP="00AA49A8">
            <w:pPr>
              <w:jc w:val="center"/>
              <w:rPr>
                <w:b/>
              </w:rPr>
            </w:pPr>
          </w:p>
        </w:tc>
      </w:tr>
      <w:tr w:rsidR="00AA49A8" w14:paraId="3CCEA9C9" w14:textId="77777777" w:rsidTr="00B72183">
        <w:trPr>
          <w:trHeight w:val="567"/>
        </w:trPr>
        <w:tc>
          <w:tcPr>
            <w:tcW w:w="975" w:type="dxa"/>
            <w:shd w:val="clear" w:color="auto" w:fill="90B0D6" w:themeFill="accent1" w:themeFillTint="66"/>
            <w:vAlign w:val="center"/>
          </w:tcPr>
          <w:p w14:paraId="37C618B0" w14:textId="77777777" w:rsidR="00AA49A8" w:rsidRPr="00AA49A8" w:rsidRDefault="00AA49A8" w:rsidP="00AA49A8">
            <w:pPr>
              <w:jc w:val="center"/>
              <w:rPr>
                <w:b/>
              </w:rPr>
            </w:pPr>
            <w:r>
              <w:rPr>
                <w:b/>
              </w:rPr>
              <w:t>1</w:t>
            </w:r>
          </w:p>
        </w:tc>
        <w:tc>
          <w:tcPr>
            <w:tcW w:w="871" w:type="dxa"/>
            <w:vAlign w:val="center"/>
          </w:tcPr>
          <w:p w14:paraId="45ADEABC" w14:textId="77777777" w:rsidR="00AA49A8" w:rsidRDefault="00AA49A8" w:rsidP="00AA49A8">
            <w:pPr>
              <w:jc w:val="center"/>
            </w:pPr>
            <w:r>
              <w:t>15</w:t>
            </w:r>
          </w:p>
        </w:tc>
        <w:tc>
          <w:tcPr>
            <w:tcW w:w="872" w:type="dxa"/>
            <w:vAlign w:val="center"/>
          </w:tcPr>
          <w:p w14:paraId="3C12FD1F" w14:textId="77777777" w:rsidR="00AA49A8" w:rsidRDefault="00AA49A8" w:rsidP="00AA49A8">
            <w:pPr>
              <w:jc w:val="center"/>
            </w:pPr>
            <w:r>
              <w:t>12</w:t>
            </w:r>
          </w:p>
        </w:tc>
        <w:tc>
          <w:tcPr>
            <w:tcW w:w="872" w:type="dxa"/>
            <w:vAlign w:val="center"/>
          </w:tcPr>
          <w:p w14:paraId="3F856B66" w14:textId="77777777" w:rsidR="00AA49A8" w:rsidRDefault="00AA49A8" w:rsidP="00AA49A8">
            <w:pPr>
              <w:jc w:val="center"/>
            </w:pPr>
            <w:r>
              <w:t>9</w:t>
            </w:r>
          </w:p>
        </w:tc>
        <w:tc>
          <w:tcPr>
            <w:tcW w:w="873" w:type="dxa"/>
            <w:vAlign w:val="center"/>
          </w:tcPr>
          <w:p w14:paraId="7C75F96C" w14:textId="77777777" w:rsidR="00AA49A8" w:rsidRDefault="00AA49A8" w:rsidP="00AA49A8">
            <w:pPr>
              <w:jc w:val="center"/>
            </w:pPr>
            <w:r>
              <w:t>1</w:t>
            </w:r>
          </w:p>
        </w:tc>
        <w:tc>
          <w:tcPr>
            <w:tcW w:w="872" w:type="dxa"/>
            <w:vAlign w:val="center"/>
          </w:tcPr>
          <w:p w14:paraId="54EEAE7A" w14:textId="77777777" w:rsidR="00AA49A8" w:rsidRDefault="00AA49A8" w:rsidP="00AA49A8">
            <w:pPr>
              <w:jc w:val="center"/>
            </w:pPr>
            <w:r>
              <w:t>0</w:t>
            </w:r>
          </w:p>
        </w:tc>
        <w:tc>
          <w:tcPr>
            <w:tcW w:w="872" w:type="dxa"/>
            <w:vAlign w:val="center"/>
          </w:tcPr>
          <w:p w14:paraId="63A85D1A" w14:textId="77777777" w:rsidR="00AA49A8" w:rsidRDefault="00AA49A8" w:rsidP="00AA49A8">
            <w:pPr>
              <w:jc w:val="center"/>
            </w:pPr>
            <w:r>
              <w:t>-</w:t>
            </w:r>
          </w:p>
        </w:tc>
        <w:tc>
          <w:tcPr>
            <w:tcW w:w="880" w:type="dxa"/>
            <w:vAlign w:val="center"/>
          </w:tcPr>
          <w:p w14:paraId="4D08A608" w14:textId="77777777" w:rsidR="00AA49A8" w:rsidRDefault="00AA49A8" w:rsidP="00AA49A8">
            <w:pPr>
              <w:jc w:val="center"/>
            </w:pPr>
          </w:p>
        </w:tc>
        <w:tc>
          <w:tcPr>
            <w:tcW w:w="1742" w:type="dxa"/>
            <w:vMerge/>
            <w:tcBorders>
              <w:right w:val="nil"/>
            </w:tcBorders>
            <w:vAlign w:val="center"/>
          </w:tcPr>
          <w:p w14:paraId="5FD656D9" w14:textId="77777777" w:rsidR="00AA49A8" w:rsidRDefault="00AA49A8" w:rsidP="00AA49A8">
            <w:pPr>
              <w:jc w:val="center"/>
            </w:pPr>
          </w:p>
        </w:tc>
      </w:tr>
      <w:tr w:rsidR="00AA49A8" w14:paraId="38F380D4" w14:textId="77777777" w:rsidTr="00B72183">
        <w:trPr>
          <w:trHeight w:val="567"/>
        </w:trPr>
        <w:tc>
          <w:tcPr>
            <w:tcW w:w="975" w:type="dxa"/>
            <w:shd w:val="clear" w:color="auto" w:fill="90B0D6" w:themeFill="accent1" w:themeFillTint="66"/>
            <w:vAlign w:val="center"/>
          </w:tcPr>
          <w:p w14:paraId="5F544D86" w14:textId="77777777" w:rsidR="00AA49A8" w:rsidRPr="00AA49A8" w:rsidRDefault="00AA49A8" w:rsidP="00AA49A8">
            <w:pPr>
              <w:jc w:val="center"/>
              <w:rPr>
                <w:b/>
              </w:rPr>
            </w:pPr>
            <w:r>
              <w:rPr>
                <w:b/>
              </w:rPr>
              <w:t>2</w:t>
            </w:r>
          </w:p>
        </w:tc>
        <w:tc>
          <w:tcPr>
            <w:tcW w:w="871" w:type="dxa"/>
            <w:vAlign w:val="center"/>
          </w:tcPr>
          <w:p w14:paraId="402EEEC9" w14:textId="77777777" w:rsidR="00AA49A8" w:rsidRDefault="00AA49A8" w:rsidP="00AA49A8">
            <w:pPr>
              <w:jc w:val="center"/>
            </w:pPr>
            <w:r>
              <w:t>0</w:t>
            </w:r>
          </w:p>
        </w:tc>
        <w:tc>
          <w:tcPr>
            <w:tcW w:w="872" w:type="dxa"/>
            <w:vAlign w:val="center"/>
          </w:tcPr>
          <w:p w14:paraId="638B7E71" w14:textId="77777777" w:rsidR="00AA49A8" w:rsidRDefault="00AA49A8" w:rsidP="00AA49A8">
            <w:pPr>
              <w:jc w:val="center"/>
            </w:pPr>
            <w:r>
              <w:t>1</w:t>
            </w:r>
          </w:p>
        </w:tc>
        <w:tc>
          <w:tcPr>
            <w:tcW w:w="872" w:type="dxa"/>
            <w:vAlign w:val="center"/>
          </w:tcPr>
          <w:p w14:paraId="797EA4B1" w14:textId="77777777" w:rsidR="00AA49A8" w:rsidRDefault="00AA49A8" w:rsidP="00AA49A8">
            <w:pPr>
              <w:jc w:val="center"/>
            </w:pPr>
            <w:r>
              <w:t>4</w:t>
            </w:r>
          </w:p>
        </w:tc>
        <w:tc>
          <w:tcPr>
            <w:tcW w:w="873" w:type="dxa"/>
            <w:vAlign w:val="center"/>
          </w:tcPr>
          <w:p w14:paraId="0A810CDF" w14:textId="77777777" w:rsidR="00AA49A8" w:rsidRDefault="00AA49A8" w:rsidP="00AA49A8">
            <w:pPr>
              <w:jc w:val="center"/>
            </w:pPr>
            <w:r>
              <w:t>8</w:t>
            </w:r>
          </w:p>
        </w:tc>
        <w:tc>
          <w:tcPr>
            <w:tcW w:w="872" w:type="dxa"/>
            <w:vAlign w:val="center"/>
          </w:tcPr>
          <w:p w14:paraId="13D77026" w14:textId="77777777" w:rsidR="00AA49A8" w:rsidRDefault="00AA49A8" w:rsidP="00AA49A8">
            <w:pPr>
              <w:jc w:val="center"/>
            </w:pPr>
            <w:r>
              <w:t>10</w:t>
            </w:r>
          </w:p>
        </w:tc>
        <w:tc>
          <w:tcPr>
            <w:tcW w:w="872" w:type="dxa"/>
            <w:vAlign w:val="center"/>
          </w:tcPr>
          <w:p w14:paraId="4AF630EE" w14:textId="77777777" w:rsidR="00AA49A8" w:rsidRDefault="00AA49A8" w:rsidP="00AA49A8">
            <w:pPr>
              <w:jc w:val="center"/>
            </w:pPr>
            <w:r>
              <w:t>12</w:t>
            </w:r>
          </w:p>
        </w:tc>
        <w:tc>
          <w:tcPr>
            <w:tcW w:w="880" w:type="dxa"/>
            <w:vAlign w:val="center"/>
          </w:tcPr>
          <w:p w14:paraId="61BFED1B" w14:textId="77777777" w:rsidR="00AA49A8" w:rsidRDefault="00AA49A8" w:rsidP="00AA49A8">
            <w:pPr>
              <w:jc w:val="center"/>
            </w:pPr>
          </w:p>
        </w:tc>
        <w:tc>
          <w:tcPr>
            <w:tcW w:w="1742" w:type="dxa"/>
            <w:vMerge/>
            <w:tcBorders>
              <w:right w:val="nil"/>
            </w:tcBorders>
            <w:vAlign w:val="center"/>
          </w:tcPr>
          <w:p w14:paraId="1AF80C10" w14:textId="77777777" w:rsidR="00AA49A8" w:rsidRDefault="00AA49A8" w:rsidP="00AA49A8">
            <w:pPr>
              <w:jc w:val="center"/>
            </w:pPr>
          </w:p>
        </w:tc>
      </w:tr>
      <w:tr w:rsidR="00AA49A8" w14:paraId="3CDEC33A" w14:textId="77777777" w:rsidTr="00B72183">
        <w:trPr>
          <w:trHeight w:val="567"/>
        </w:trPr>
        <w:tc>
          <w:tcPr>
            <w:tcW w:w="975" w:type="dxa"/>
            <w:shd w:val="clear" w:color="auto" w:fill="90B0D6" w:themeFill="accent1" w:themeFillTint="66"/>
            <w:vAlign w:val="center"/>
          </w:tcPr>
          <w:p w14:paraId="70A215A3" w14:textId="77777777" w:rsidR="00AA49A8" w:rsidRPr="00AA49A8" w:rsidRDefault="00AA49A8" w:rsidP="00AA49A8">
            <w:pPr>
              <w:jc w:val="center"/>
              <w:rPr>
                <w:b/>
              </w:rPr>
            </w:pPr>
            <w:r>
              <w:rPr>
                <w:b/>
              </w:rPr>
              <w:t>3</w:t>
            </w:r>
          </w:p>
        </w:tc>
        <w:tc>
          <w:tcPr>
            <w:tcW w:w="871" w:type="dxa"/>
            <w:vAlign w:val="center"/>
          </w:tcPr>
          <w:p w14:paraId="1524F924" w14:textId="77777777" w:rsidR="00AA49A8" w:rsidRDefault="00B72183" w:rsidP="00AA49A8">
            <w:pPr>
              <w:jc w:val="center"/>
            </w:pPr>
            <w:r>
              <w:t>0</w:t>
            </w:r>
          </w:p>
        </w:tc>
        <w:tc>
          <w:tcPr>
            <w:tcW w:w="872" w:type="dxa"/>
            <w:vAlign w:val="center"/>
          </w:tcPr>
          <w:p w14:paraId="46769559" w14:textId="77777777" w:rsidR="00AA49A8" w:rsidRDefault="00B72183" w:rsidP="00AA49A8">
            <w:pPr>
              <w:jc w:val="center"/>
            </w:pPr>
            <w:r>
              <w:t>1</w:t>
            </w:r>
          </w:p>
        </w:tc>
        <w:tc>
          <w:tcPr>
            <w:tcW w:w="872" w:type="dxa"/>
            <w:vAlign w:val="center"/>
          </w:tcPr>
          <w:p w14:paraId="4E4C44CF" w14:textId="77777777" w:rsidR="00AA49A8" w:rsidRDefault="00B72183" w:rsidP="00AA49A8">
            <w:pPr>
              <w:jc w:val="center"/>
            </w:pPr>
            <w:r>
              <w:t>4</w:t>
            </w:r>
          </w:p>
        </w:tc>
        <w:tc>
          <w:tcPr>
            <w:tcW w:w="873" w:type="dxa"/>
            <w:vAlign w:val="center"/>
          </w:tcPr>
          <w:p w14:paraId="5EF88BFE" w14:textId="77777777" w:rsidR="00AA49A8" w:rsidRDefault="00B72183" w:rsidP="00AA49A8">
            <w:pPr>
              <w:jc w:val="center"/>
            </w:pPr>
            <w:r>
              <w:t>10</w:t>
            </w:r>
          </w:p>
        </w:tc>
        <w:tc>
          <w:tcPr>
            <w:tcW w:w="872" w:type="dxa"/>
            <w:vAlign w:val="center"/>
          </w:tcPr>
          <w:p w14:paraId="001F8477" w14:textId="77777777" w:rsidR="00AA49A8" w:rsidRDefault="00B72183" w:rsidP="00AA49A8">
            <w:pPr>
              <w:jc w:val="center"/>
            </w:pPr>
            <w:r>
              <w:t>0</w:t>
            </w:r>
          </w:p>
        </w:tc>
        <w:tc>
          <w:tcPr>
            <w:tcW w:w="872" w:type="dxa"/>
            <w:vAlign w:val="center"/>
          </w:tcPr>
          <w:p w14:paraId="54298001" w14:textId="77777777" w:rsidR="00AA49A8" w:rsidRDefault="00B72183" w:rsidP="00AA49A8">
            <w:pPr>
              <w:jc w:val="center"/>
            </w:pPr>
            <w:r>
              <w:t>-</w:t>
            </w:r>
          </w:p>
        </w:tc>
        <w:tc>
          <w:tcPr>
            <w:tcW w:w="880" w:type="dxa"/>
            <w:vAlign w:val="center"/>
          </w:tcPr>
          <w:p w14:paraId="572077BC" w14:textId="77777777" w:rsidR="00AA49A8" w:rsidRDefault="00AA49A8" w:rsidP="00AA49A8">
            <w:pPr>
              <w:jc w:val="center"/>
            </w:pPr>
          </w:p>
        </w:tc>
        <w:tc>
          <w:tcPr>
            <w:tcW w:w="1742" w:type="dxa"/>
            <w:vMerge/>
            <w:tcBorders>
              <w:right w:val="nil"/>
            </w:tcBorders>
            <w:vAlign w:val="center"/>
          </w:tcPr>
          <w:p w14:paraId="139E5991" w14:textId="77777777" w:rsidR="00AA49A8" w:rsidRDefault="00AA49A8" w:rsidP="00AA49A8">
            <w:pPr>
              <w:jc w:val="center"/>
            </w:pPr>
          </w:p>
        </w:tc>
      </w:tr>
      <w:tr w:rsidR="00AA49A8" w14:paraId="2E9AB3D7" w14:textId="77777777" w:rsidTr="00B72183">
        <w:trPr>
          <w:trHeight w:val="567"/>
        </w:trPr>
        <w:tc>
          <w:tcPr>
            <w:tcW w:w="975" w:type="dxa"/>
            <w:shd w:val="clear" w:color="auto" w:fill="90B0D6" w:themeFill="accent1" w:themeFillTint="66"/>
            <w:vAlign w:val="center"/>
          </w:tcPr>
          <w:p w14:paraId="48F460B6" w14:textId="77777777" w:rsidR="00AA49A8" w:rsidRPr="00AA49A8" w:rsidRDefault="00AA49A8" w:rsidP="00AA49A8">
            <w:pPr>
              <w:jc w:val="center"/>
              <w:rPr>
                <w:b/>
              </w:rPr>
            </w:pPr>
            <w:r>
              <w:rPr>
                <w:b/>
              </w:rPr>
              <w:t>4</w:t>
            </w:r>
          </w:p>
        </w:tc>
        <w:tc>
          <w:tcPr>
            <w:tcW w:w="871" w:type="dxa"/>
            <w:vAlign w:val="center"/>
          </w:tcPr>
          <w:p w14:paraId="622EFB62" w14:textId="77777777" w:rsidR="00AA49A8" w:rsidRDefault="00B72183" w:rsidP="00AA49A8">
            <w:pPr>
              <w:jc w:val="center"/>
            </w:pPr>
            <w:r>
              <w:t>0</w:t>
            </w:r>
          </w:p>
        </w:tc>
        <w:tc>
          <w:tcPr>
            <w:tcW w:w="872" w:type="dxa"/>
            <w:vAlign w:val="center"/>
          </w:tcPr>
          <w:p w14:paraId="3F6ED391" w14:textId="77777777" w:rsidR="00AA49A8" w:rsidRDefault="00B72183" w:rsidP="00AA49A8">
            <w:pPr>
              <w:jc w:val="center"/>
            </w:pPr>
            <w:r>
              <w:t>2</w:t>
            </w:r>
          </w:p>
        </w:tc>
        <w:tc>
          <w:tcPr>
            <w:tcW w:w="872" w:type="dxa"/>
            <w:vAlign w:val="center"/>
          </w:tcPr>
          <w:p w14:paraId="19B729E9" w14:textId="77777777" w:rsidR="00AA49A8" w:rsidRDefault="00B72183" w:rsidP="00AA49A8">
            <w:pPr>
              <w:jc w:val="center"/>
            </w:pPr>
            <w:r>
              <w:t>5</w:t>
            </w:r>
          </w:p>
        </w:tc>
        <w:tc>
          <w:tcPr>
            <w:tcW w:w="873" w:type="dxa"/>
            <w:vAlign w:val="center"/>
          </w:tcPr>
          <w:p w14:paraId="22CF8705" w14:textId="77777777" w:rsidR="00AA49A8" w:rsidRDefault="00B72183" w:rsidP="00AA49A8">
            <w:pPr>
              <w:jc w:val="center"/>
            </w:pPr>
            <w:r>
              <w:t>10</w:t>
            </w:r>
          </w:p>
        </w:tc>
        <w:tc>
          <w:tcPr>
            <w:tcW w:w="872" w:type="dxa"/>
            <w:vAlign w:val="center"/>
          </w:tcPr>
          <w:p w14:paraId="0E7B8736" w14:textId="77777777" w:rsidR="00AA49A8" w:rsidRDefault="00B72183" w:rsidP="00AA49A8">
            <w:pPr>
              <w:jc w:val="center"/>
            </w:pPr>
            <w:r>
              <w:t>-</w:t>
            </w:r>
          </w:p>
        </w:tc>
        <w:tc>
          <w:tcPr>
            <w:tcW w:w="872" w:type="dxa"/>
            <w:vAlign w:val="center"/>
          </w:tcPr>
          <w:p w14:paraId="33FEE587" w14:textId="77777777" w:rsidR="00AA49A8" w:rsidRDefault="00B72183" w:rsidP="00AA49A8">
            <w:pPr>
              <w:jc w:val="center"/>
            </w:pPr>
            <w:r>
              <w:t>-</w:t>
            </w:r>
          </w:p>
        </w:tc>
        <w:tc>
          <w:tcPr>
            <w:tcW w:w="880" w:type="dxa"/>
            <w:vAlign w:val="center"/>
          </w:tcPr>
          <w:p w14:paraId="54B84DC0" w14:textId="77777777" w:rsidR="00AA49A8" w:rsidRDefault="00AA49A8" w:rsidP="00AA49A8">
            <w:pPr>
              <w:jc w:val="center"/>
            </w:pPr>
          </w:p>
        </w:tc>
        <w:tc>
          <w:tcPr>
            <w:tcW w:w="1742" w:type="dxa"/>
            <w:vMerge/>
            <w:tcBorders>
              <w:right w:val="nil"/>
            </w:tcBorders>
            <w:vAlign w:val="center"/>
          </w:tcPr>
          <w:p w14:paraId="3D8B9332" w14:textId="77777777" w:rsidR="00AA49A8" w:rsidRDefault="00AA49A8" w:rsidP="00AA49A8">
            <w:pPr>
              <w:jc w:val="center"/>
            </w:pPr>
          </w:p>
        </w:tc>
      </w:tr>
      <w:tr w:rsidR="00AA49A8" w14:paraId="2C1EC755" w14:textId="77777777" w:rsidTr="00B72183">
        <w:trPr>
          <w:trHeight w:val="567"/>
        </w:trPr>
        <w:tc>
          <w:tcPr>
            <w:tcW w:w="975" w:type="dxa"/>
            <w:shd w:val="clear" w:color="auto" w:fill="90B0D6" w:themeFill="accent1" w:themeFillTint="66"/>
            <w:vAlign w:val="center"/>
          </w:tcPr>
          <w:p w14:paraId="7FF20E4D" w14:textId="77777777" w:rsidR="00AA49A8" w:rsidRPr="00AA49A8" w:rsidRDefault="00AA49A8" w:rsidP="00AA49A8">
            <w:pPr>
              <w:jc w:val="center"/>
              <w:rPr>
                <w:b/>
              </w:rPr>
            </w:pPr>
            <w:r>
              <w:rPr>
                <w:b/>
              </w:rPr>
              <w:t>5</w:t>
            </w:r>
          </w:p>
        </w:tc>
        <w:tc>
          <w:tcPr>
            <w:tcW w:w="871" w:type="dxa"/>
            <w:vAlign w:val="center"/>
          </w:tcPr>
          <w:p w14:paraId="041B9FF4" w14:textId="77777777" w:rsidR="00AA49A8" w:rsidRDefault="00B72183" w:rsidP="00AA49A8">
            <w:pPr>
              <w:jc w:val="center"/>
            </w:pPr>
            <w:r>
              <w:t>9</w:t>
            </w:r>
          </w:p>
        </w:tc>
        <w:tc>
          <w:tcPr>
            <w:tcW w:w="872" w:type="dxa"/>
            <w:vAlign w:val="center"/>
          </w:tcPr>
          <w:p w14:paraId="32D41069" w14:textId="77777777" w:rsidR="00AA49A8" w:rsidRDefault="00B72183" w:rsidP="00AA49A8">
            <w:pPr>
              <w:jc w:val="center"/>
            </w:pPr>
            <w:r>
              <w:t>6</w:t>
            </w:r>
          </w:p>
        </w:tc>
        <w:tc>
          <w:tcPr>
            <w:tcW w:w="872" w:type="dxa"/>
            <w:vAlign w:val="center"/>
          </w:tcPr>
          <w:p w14:paraId="0C864B8A" w14:textId="77777777" w:rsidR="00AA49A8" w:rsidRDefault="00B72183" w:rsidP="00AA49A8">
            <w:pPr>
              <w:jc w:val="center"/>
            </w:pPr>
            <w:r>
              <w:t>3</w:t>
            </w:r>
          </w:p>
        </w:tc>
        <w:tc>
          <w:tcPr>
            <w:tcW w:w="873" w:type="dxa"/>
            <w:vAlign w:val="center"/>
          </w:tcPr>
          <w:p w14:paraId="170C93E0" w14:textId="77777777" w:rsidR="00AA49A8" w:rsidRDefault="00B72183" w:rsidP="00AA49A8">
            <w:pPr>
              <w:jc w:val="center"/>
            </w:pPr>
            <w:r>
              <w:t>0</w:t>
            </w:r>
          </w:p>
        </w:tc>
        <w:tc>
          <w:tcPr>
            <w:tcW w:w="872" w:type="dxa"/>
            <w:vAlign w:val="center"/>
          </w:tcPr>
          <w:p w14:paraId="5891A854" w14:textId="77777777" w:rsidR="00AA49A8" w:rsidRDefault="00B72183" w:rsidP="00AA49A8">
            <w:pPr>
              <w:jc w:val="center"/>
            </w:pPr>
            <w:r>
              <w:t>9</w:t>
            </w:r>
          </w:p>
        </w:tc>
        <w:tc>
          <w:tcPr>
            <w:tcW w:w="872" w:type="dxa"/>
            <w:vAlign w:val="center"/>
          </w:tcPr>
          <w:p w14:paraId="66F381F2" w14:textId="77777777" w:rsidR="00AA49A8" w:rsidRDefault="00B72183" w:rsidP="00AA49A8">
            <w:pPr>
              <w:jc w:val="center"/>
            </w:pPr>
            <w:r>
              <w:t>-</w:t>
            </w:r>
          </w:p>
        </w:tc>
        <w:tc>
          <w:tcPr>
            <w:tcW w:w="880" w:type="dxa"/>
            <w:vAlign w:val="center"/>
          </w:tcPr>
          <w:p w14:paraId="26CCFC2E" w14:textId="77777777" w:rsidR="00AA49A8" w:rsidRDefault="00AA49A8" w:rsidP="00AA49A8">
            <w:pPr>
              <w:jc w:val="center"/>
            </w:pPr>
          </w:p>
        </w:tc>
        <w:tc>
          <w:tcPr>
            <w:tcW w:w="1742" w:type="dxa"/>
            <w:vMerge/>
            <w:tcBorders>
              <w:right w:val="nil"/>
            </w:tcBorders>
            <w:vAlign w:val="center"/>
          </w:tcPr>
          <w:p w14:paraId="20F32D55" w14:textId="77777777" w:rsidR="00AA49A8" w:rsidRDefault="00AA49A8" w:rsidP="00AA49A8">
            <w:pPr>
              <w:jc w:val="center"/>
            </w:pPr>
          </w:p>
        </w:tc>
      </w:tr>
      <w:tr w:rsidR="00AA49A8" w14:paraId="2702DEFF" w14:textId="77777777" w:rsidTr="00B72183">
        <w:trPr>
          <w:trHeight w:val="567"/>
        </w:trPr>
        <w:tc>
          <w:tcPr>
            <w:tcW w:w="975" w:type="dxa"/>
            <w:shd w:val="clear" w:color="auto" w:fill="90B0D6" w:themeFill="accent1" w:themeFillTint="66"/>
            <w:vAlign w:val="center"/>
          </w:tcPr>
          <w:p w14:paraId="33D1DD39" w14:textId="77777777" w:rsidR="00AA49A8" w:rsidRPr="00AA49A8" w:rsidRDefault="00AA49A8" w:rsidP="00AA49A8">
            <w:pPr>
              <w:jc w:val="center"/>
              <w:rPr>
                <w:b/>
              </w:rPr>
            </w:pPr>
            <w:r>
              <w:rPr>
                <w:b/>
              </w:rPr>
              <w:t>6</w:t>
            </w:r>
          </w:p>
        </w:tc>
        <w:tc>
          <w:tcPr>
            <w:tcW w:w="871" w:type="dxa"/>
            <w:vAlign w:val="center"/>
          </w:tcPr>
          <w:p w14:paraId="1520A947" w14:textId="77777777" w:rsidR="00AA49A8" w:rsidRDefault="00B72183" w:rsidP="00AA49A8">
            <w:pPr>
              <w:jc w:val="center"/>
            </w:pPr>
            <w:r>
              <w:t>0</w:t>
            </w:r>
          </w:p>
        </w:tc>
        <w:tc>
          <w:tcPr>
            <w:tcW w:w="872" w:type="dxa"/>
            <w:vAlign w:val="center"/>
          </w:tcPr>
          <w:p w14:paraId="210ACCE8" w14:textId="77777777" w:rsidR="00AA49A8" w:rsidRDefault="00B72183" w:rsidP="00AA49A8">
            <w:pPr>
              <w:jc w:val="center"/>
            </w:pPr>
            <w:r>
              <w:t>1</w:t>
            </w:r>
          </w:p>
        </w:tc>
        <w:tc>
          <w:tcPr>
            <w:tcW w:w="872" w:type="dxa"/>
            <w:vAlign w:val="center"/>
          </w:tcPr>
          <w:p w14:paraId="36639807" w14:textId="77777777" w:rsidR="00AA49A8" w:rsidRDefault="00B72183" w:rsidP="00AA49A8">
            <w:pPr>
              <w:jc w:val="center"/>
            </w:pPr>
            <w:r>
              <w:t>5</w:t>
            </w:r>
          </w:p>
        </w:tc>
        <w:tc>
          <w:tcPr>
            <w:tcW w:w="873" w:type="dxa"/>
            <w:vAlign w:val="center"/>
          </w:tcPr>
          <w:p w14:paraId="25CC23C7" w14:textId="77777777" w:rsidR="00AA49A8" w:rsidRDefault="00B72183" w:rsidP="00AA49A8">
            <w:pPr>
              <w:jc w:val="center"/>
            </w:pPr>
            <w:r>
              <w:t>8</w:t>
            </w:r>
          </w:p>
        </w:tc>
        <w:tc>
          <w:tcPr>
            <w:tcW w:w="872" w:type="dxa"/>
            <w:vAlign w:val="center"/>
          </w:tcPr>
          <w:p w14:paraId="23855DF7" w14:textId="77777777" w:rsidR="00AA49A8" w:rsidRDefault="00B72183" w:rsidP="00AA49A8">
            <w:pPr>
              <w:jc w:val="center"/>
            </w:pPr>
            <w:r>
              <w:t>0</w:t>
            </w:r>
          </w:p>
        </w:tc>
        <w:tc>
          <w:tcPr>
            <w:tcW w:w="872" w:type="dxa"/>
            <w:vAlign w:val="center"/>
          </w:tcPr>
          <w:p w14:paraId="4E7289F2" w14:textId="77777777" w:rsidR="00AA49A8" w:rsidRDefault="00B72183" w:rsidP="00AA49A8">
            <w:pPr>
              <w:jc w:val="center"/>
            </w:pPr>
            <w:r>
              <w:t>-</w:t>
            </w:r>
          </w:p>
        </w:tc>
        <w:tc>
          <w:tcPr>
            <w:tcW w:w="880" w:type="dxa"/>
            <w:vAlign w:val="center"/>
          </w:tcPr>
          <w:p w14:paraId="1B22F21E" w14:textId="77777777" w:rsidR="00AA49A8" w:rsidRDefault="00AA49A8" w:rsidP="00AA49A8">
            <w:pPr>
              <w:jc w:val="center"/>
            </w:pPr>
          </w:p>
        </w:tc>
        <w:tc>
          <w:tcPr>
            <w:tcW w:w="1742" w:type="dxa"/>
            <w:vMerge/>
            <w:tcBorders>
              <w:right w:val="nil"/>
            </w:tcBorders>
            <w:vAlign w:val="center"/>
          </w:tcPr>
          <w:p w14:paraId="26AF1D46" w14:textId="77777777" w:rsidR="00AA49A8" w:rsidRDefault="00AA49A8" w:rsidP="00AA49A8">
            <w:pPr>
              <w:jc w:val="center"/>
            </w:pPr>
          </w:p>
        </w:tc>
      </w:tr>
      <w:tr w:rsidR="00AA49A8" w14:paraId="74569D2F" w14:textId="77777777" w:rsidTr="00B72183">
        <w:trPr>
          <w:trHeight w:val="567"/>
        </w:trPr>
        <w:tc>
          <w:tcPr>
            <w:tcW w:w="975" w:type="dxa"/>
            <w:shd w:val="clear" w:color="auto" w:fill="90B0D6" w:themeFill="accent1" w:themeFillTint="66"/>
            <w:vAlign w:val="center"/>
          </w:tcPr>
          <w:p w14:paraId="3431AAF0" w14:textId="77777777" w:rsidR="00AA49A8" w:rsidRPr="00AA49A8" w:rsidRDefault="00AA49A8" w:rsidP="00AA49A8">
            <w:pPr>
              <w:jc w:val="center"/>
              <w:rPr>
                <w:b/>
              </w:rPr>
            </w:pPr>
            <w:r>
              <w:rPr>
                <w:b/>
              </w:rPr>
              <w:t>7</w:t>
            </w:r>
          </w:p>
        </w:tc>
        <w:tc>
          <w:tcPr>
            <w:tcW w:w="871" w:type="dxa"/>
            <w:vAlign w:val="center"/>
          </w:tcPr>
          <w:p w14:paraId="70778BE8" w14:textId="77777777" w:rsidR="00AA49A8" w:rsidRDefault="00B72183" w:rsidP="00AA49A8">
            <w:pPr>
              <w:jc w:val="center"/>
            </w:pPr>
            <w:r>
              <w:t>1</w:t>
            </w:r>
          </w:p>
        </w:tc>
        <w:tc>
          <w:tcPr>
            <w:tcW w:w="872" w:type="dxa"/>
            <w:vAlign w:val="center"/>
          </w:tcPr>
          <w:p w14:paraId="353F3180" w14:textId="77777777" w:rsidR="00AA49A8" w:rsidRDefault="00B72183" w:rsidP="00AA49A8">
            <w:pPr>
              <w:jc w:val="center"/>
            </w:pPr>
            <w:r>
              <w:t>2</w:t>
            </w:r>
          </w:p>
        </w:tc>
        <w:tc>
          <w:tcPr>
            <w:tcW w:w="872" w:type="dxa"/>
            <w:vAlign w:val="center"/>
          </w:tcPr>
          <w:p w14:paraId="545ADCD5" w14:textId="77777777" w:rsidR="00AA49A8" w:rsidRDefault="00B72183" w:rsidP="00AA49A8">
            <w:pPr>
              <w:jc w:val="center"/>
            </w:pPr>
            <w:r>
              <w:t>8</w:t>
            </w:r>
          </w:p>
        </w:tc>
        <w:tc>
          <w:tcPr>
            <w:tcW w:w="873" w:type="dxa"/>
            <w:vAlign w:val="center"/>
          </w:tcPr>
          <w:p w14:paraId="3CD6AF58" w14:textId="77777777" w:rsidR="00AA49A8" w:rsidRDefault="00B72183" w:rsidP="00AA49A8">
            <w:pPr>
              <w:jc w:val="center"/>
            </w:pPr>
            <w:r>
              <w:t>13</w:t>
            </w:r>
          </w:p>
        </w:tc>
        <w:tc>
          <w:tcPr>
            <w:tcW w:w="872" w:type="dxa"/>
            <w:vAlign w:val="center"/>
          </w:tcPr>
          <w:p w14:paraId="1311A640" w14:textId="77777777" w:rsidR="00AA49A8" w:rsidRDefault="00B72183" w:rsidP="00AA49A8">
            <w:pPr>
              <w:jc w:val="center"/>
            </w:pPr>
            <w:r>
              <w:t>0</w:t>
            </w:r>
          </w:p>
        </w:tc>
        <w:tc>
          <w:tcPr>
            <w:tcW w:w="872" w:type="dxa"/>
            <w:vAlign w:val="center"/>
          </w:tcPr>
          <w:p w14:paraId="2723B294" w14:textId="77777777" w:rsidR="00AA49A8" w:rsidRDefault="00B72183" w:rsidP="00AA49A8">
            <w:pPr>
              <w:jc w:val="center"/>
            </w:pPr>
            <w:r>
              <w:t>-</w:t>
            </w:r>
          </w:p>
        </w:tc>
        <w:tc>
          <w:tcPr>
            <w:tcW w:w="880" w:type="dxa"/>
            <w:vAlign w:val="center"/>
          </w:tcPr>
          <w:p w14:paraId="1F869CA1" w14:textId="77777777" w:rsidR="00AA49A8" w:rsidRDefault="00AA49A8" w:rsidP="00AA49A8">
            <w:pPr>
              <w:jc w:val="center"/>
            </w:pPr>
          </w:p>
        </w:tc>
        <w:tc>
          <w:tcPr>
            <w:tcW w:w="1742" w:type="dxa"/>
            <w:vMerge/>
            <w:tcBorders>
              <w:right w:val="nil"/>
            </w:tcBorders>
            <w:vAlign w:val="center"/>
          </w:tcPr>
          <w:p w14:paraId="0A337D32" w14:textId="77777777" w:rsidR="00AA49A8" w:rsidRDefault="00AA49A8" w:rsidP="00AA49A8">
            <w:pPr>
              <w:jc w:val="center"/>
            </w:pPr>
          </w:p>
        </w:tc>
      </w:tr>
      <w:tr w:rsidR="00AA49A8" w14:paraId="0B243651" w14:textId="77777777" w:rsidTr="00B72183">
        <w:trPr>
          <w:trHeight w:val="567"/>
        </w:trPr>
        <w:tc>
          <w:tcPr>
            <w:tcW w:w="975" w:type="dxa"/>
            <w:shd w:val="clear" w:color="auto" w:fill="90B0D6" w:themeFill="accent1" w:themeFillTint="66"/>
            <w:vAlign w:val="center"/>
          </w:tcPr>
          <w:p w14:paraId="39D912DB" w14:textId="77777777" w:rsidR="00AA49A8" w:rsidRDefault="00AA49A8" w:rsidP="00AA49A8">
            <w:pPr>
              <w:jc w:val="center"/>
              <w:rPr>
                <w:b/>
              </w:rPr>
            </w:pPr>
            <w:r>
              <w:rPr>
                <w:b/>
              </w:rPr>
              <w:t>8</w:t>
            </w:r>
          </w:p>
        </w:tc>
        <w:tc>
          <w:tcPr>
            <w:tcW w:w="871" w:type="dxa"/>
            <w:vAlign w:val="center"/>
          </w:tcPr>
          <w:p w14:paraId="57B51BEC" w14:textId="77777777" w:rsidR="00AA49A8" w:rsidRDefault="00B72183" w:rsidP="00AA49A8">
            <w:pPr>
              <w:jc w:val="center"/>
            </w:pPr>
            <w:r>
              <w:t>0</w:t>
            </w:r>
          </w:p>
        </w:tc>
        <w:tc>
          <w:tcPr>
            <w:tcW w:w="872" w:type="dxa"/>
            <w:vAlign w:val="center"/>
          </w:tcPr>
          <w:p w14:paraId="59FD07B2" w14:textId="77777777" w:rsidR="00AA49A8" w:rsidRDefault="00B72183" w:rsidP="00AA49A8">
            <w:pPr>
              <w:jc w:val="center"/>
            </w:pPr>
            <w:r>
              <w:t>1</w:t>
            </w:r>
          </w:p>
        </w:tc>
        <w:tc>
          <w:tcPr>
            <w:tcW w:w="872" w:type="dxa"/>
            <w:vAlign w:val="center"/>
          </w:tcPr>
          <w:p w14:paraId="5B1D2522" w14:textId="77777777" w:rsidR="00AA49A8" w:rsidRDefault="00B72183" w:rsidP="00AA49A8">
            <w:pPr>
              <w:jc w:val="center"/>
            </w:pPr>
            <w:r>
              <w:t>4</w:t>
            </w:r>
          </w:p>
        </w:tc>
        <w:tc>
          <w:tcPr>
            <w:tcW w:w="873" w:type="dxa"/>
            <w:vAlign w:val="center"/>
          </w:tcPr>
          <w:p w14:paraId="082671A8" w14:textId="77777777" w:rsidR="00AA49A8" w:rsidRDefault="00B72183" w:rsidP="00AA49A8">
            <w:pPr>
              <w:jc w:val="center"/>
            </w:pPr>
            <w:r>
              <w:t>8</w:t>
            </w:r>
          </w:p>
        </w:tc>
        <w:tc>
          <w:tcPr>
            <w:tcW w:w="872" w:type="dxa"/>
            <w:vAlign w:val="center"/>
          </w:tcPr>
          <w:p w14:paraId="45E2E783" w14:textId="77777777" w:rsidR="00AA49A8" w:rsidRDefault="00B72183" w:rsidP="00AA49A8">
            <w:pPr>
              <w:jc w:val="center"/>
            </w:pPr>
            <w:r>
              <w:t>-</w:t>
            </w:r>
          </w:p>
        </w:tc>
        <w:tc>
          <w:tcPr>
            <w:tcW w:w="872" w:type="dxa"/>
            <w:vAlign w:val="center"/>
          </w:tcPr>
          <w:p w14:paraId="2CD8703F" w14:textId="77777777" w:rsidR="00AA49A8" w:rsidRDefault="00B72183" w:rsidP="00AA49A8">
            <w:pPr>
              <w:jc w:val="center"/>
            </w:pPr>
            <w:r>
              <w:t>-</w:t>
            </w:r>
          </w:p>
        </w:tc>
        <w:tc>
          <w:tcPr>
            <w:tcW w:w="880" w:type="dxa"/>
            <w:vAlign w:val="center"/>
          </w:tcPr>
          <w:p w14:paraId="0656EAB2" w14:textId="77777777" w:rsidR="00AA49A8" w:rsidRDefault="00AA49A8" w:rsidP="00AA49A8">
            <w:pPr>
              <w:jc w:val="center"/>
            </w:pPr>
          </w:p>
        </w:tc>
        <w:tc>
          <w:tcPr>
            <w:tcW w:w="1742" w:type="dxa"/>
            <w:vMerge/>
            <w:tcBorders>
              <w:right w:val="nil"/>
            </w:tcBorders>
            <w:vAlign w:val="center"/>
          </w:tcPr>
          <w:p w14:paraId="4F765EEB" w14:textId="77777777" w:rsidR="00AA49A8" w:rsidRDefault="00AA49A8" w:rsidP="00AA49A8">
            <w:pPr>
              <w:jc w:val="center"/>
            </w:pPr>
          </w:p>
        </w:tc>
      </w:tr>
      <w:tr w:rsidR="00AA49A8" w14:paraId="5A8E05E9" w14:textId="77777777" w:rsidTr="00B72183">
        <w:trPr>
          <w:trHeight w:val="567"/>
        </w:trPr>
        <w:tc>
          <w:tcPr>
            <w:tcW w:w="975" w:type="dxa"/>
            <w:shd w:val="clear" w:color="auto" w:fill="90B0D6" w:themeFill="accent1" w:themeFillTint="66"/>
            <w:vAlign w:val="center"/>
          </w:tcPr>
          <w:p w14:paraId="074465D8" w14:textId="77777777" w:rsidR="00AA49A8" w:rsidRDefault="00AA49A8" w:rsidP="00AA49A8">
            <w:pPr>
              <w:jc w:val="center"/>
              <w:rPr>
                <w:b/>
              </w:rPr>
            </w:pPr>
            <w:r>
              <w:rPr>
                <w:b/>
              </w:rPr>
              <w:t>9</w:t>
            </w:r>
          </w:p>
        </w:tc>
        <w:tc>
          <w:tcPr>
            <w:tcW w:w="871" w:type="dxa"/>
            <w:vAlign w:val="center"/>
          </w:tcPr>
          <w:p w14:paraId="6603CD95" w14:textId="77777777" w:rsidR="00AA49A8" w:rsidRDefault="00B72183" w:rsidP="00AA49A8">
            <w:pPr>
              <w:jc w:val="center"/>
            </w:pPr>
            <w:r>
              <w:t>6</w:t>
            </w:r>
          </w:p>
        </w:tc>
        <w:tc>
          <w:tcPr>
            <w:tcW w:w="872" w:type="dxa"/>
            <w:vAlign w:val="center"/>
          </w:tcPr>
          <w:p w14:paraId="3AF2BD39" w14:textId="77777777" w:rsidR="00AA49A8" w:rsidRDefault="00B72183" w:rsidP="00AA49A8">
            <w:pPr>
              <w:jc w:val="center"/>
            </w:pPr>
            <w:r>
              <w:t>10</w:t>
            </w:r>
          </w:p>
        </w:tc>
        <w:tc>
          <w:tcPr>
            <w:tcW w:w="872" w:type="dxa"/>
            <w:vAlign w:val="center"/>
          </w:tcPr>
          <w:p w14:paraId="0D52035C" w14:textId="77777777" w:rsidR="00AA49A8" w:rsidRDefault="00B72183" w:rsidP="00AA49A8">
            <w:pPr>
              <w:jc w:val="center"/>
            </w:pPr>
            <w:r>
              <w:t>2</w:t>
            </w:r>
          </w:p>
        </w:tc>
        <w:tc>
          <w:tcPr>
            <w:tcW w:w="873" w:type="dxa"/>
            <w:vAlign w:val="center"/>
          </w:tcPr>
          <w:p w14:paraId="1E57971F" w14:textId="77777777" w:rsidR="00AA49A8" w:rsidRDefault="00B72183" w:rsidP="00AA49A8">
            <w:pPr>
              <w:jc w:val="center"/>
            </w:pPr>
            <w:r>
              <w:t>0</w:t>
            </w:r>
          </w:p>
        </w:tc>
        <w:tc>
          <w:tcPr>
            <w:tcW w:w="872" w:type="dxa"/>
            <w:vAlign w:val="center"/>
          </w:tcPr>
          <w:p w14:paraId="214D4AAB" w14:textId="77777777" w:rsidR="00AA49A8" w:rsidRDefault="00B72183" w:rsidP="00AA49A8">
            <w:pPr>
              <w:jc w:val="center"/>
            </w:pPr>
            <w:r>
              <w:t>-</w:t>
            </w:r>
          </w:p>
        </w:tc>
        <w:tc>
          <w:tcPr>
            <w:tcW w:w="872" w:type="dxa"/>
            <w:vAlign w:val="center"/>
          </w:tcPr>
          <w:p w14:paraId="2D3643C2" w14:textId="77777777" w:rsidR="00AA49A8" w:rsidRDefault="00B72183" w:rsidP="00AA49A8">
            <w:pPr>
              <w:jc w:val="center"/>
            </w:pPr>
            <w:r>
              <w:t>-</w:t>
            </w:r>
          </w:p>
        </w:tc>
        <w:tc>
          <w:tcPr>
            <w:tcW w:w="880" w:type="dxa"/>
            <w:vAlign w:val="center"/>
          </w:tcPr>
          <w:p w14:paraId="15D247D0" w14:textId="77777777" w:rsidR="00AA49A8" w:rsidRDefault="00AA49A8" w:rsidP="00AA49A8">
            <w:pPr>
              <w:jc w:val="center"/>
            </w:pPr>
          </w:p>
        </w:tc>
        <w:tc>
          <w:tcPr>
            <w:tcW w:w="1742" w:type="dxa"/>
            <w:vAlign w:val="center"/>
          </w:tcPr>
          <w:p w14:paraId="3F19C457" w14:textId="77777777" w:rsidR="00AA49A8" w:rsidRPr="00AA49A8" w:rsidRDefault="00AA49A8" w:rsidP="00AA49A8">
            <w:pPr>
              <w:jc w:val="center"/>
              <w:rPr>
                <w:b/>
              </w:rPr>
            </w:pPr>
            <w:r>
              <w:rPr>
                <w:b/>
              </w:rPr>
              <w:t>Total Score</w:t>
            </w:r>
          </w:p>
        </w:tc>
      </w:tr>
      <w:tr w:rsidR="00AA49A8" w14:paraId="58BA3B3E" w14:textId="77777777" w:rsidTr="00B72183">
        <w:trPr>
          <w:trHeight w:val="567"/>
        </w:trPr>
        <w:tc>
          <w:tcPr>
            <w:tcW w:w="975" w:type="dxa"/>
            <w:shd w:val="clear" w:color="auto" w:fill="90B0D6" w:themeFill="accent1" w:themeFillTint="66"/>
            <w:vAlign w:val="center"/>
          </w:tcPr>
          <w:p w14:paraId="1585A05A" w14:textId="77777777" w:rsidR="00AA49A8" w:rsidRDefault="00AA49A8" w:rsidP="00AA49A8">
            <w:pPr>
              <w:jc w:val="center"/>
              <w:rPr>
                <w:b/>
              </w:rPr>
            </w:pPr>
            <w:r>
              <w:rPr>
                <w:b/>
              </w:rPr>
              <w:t>10</w:t>
            </w:r>
          </w:p>
        </w:tc>
        <w:tc>
          <w:tcPr>
            <w:tcW w:w="871" w:type="dxa"/>
            <w:vAlign w:val="center"/>
          </w:tcPr>
          <w:p w14:paraId="426554F7" w14:textId="77777777" w:rsidR="00AA49A8" w:rsidRDefault="00B72183" w:rsidP="00AA49A8">
            <w:pPr>
              <w:jc w:val="center"/>
            </w:pPr>
            <w:r>
              <w:t>0</w:t>
            </w:r>
          </w:p>
        </w:tc>
        <w:tc>
          <w:tcPr>
            <w:tcW w:w="872" w:type="dxa"/>
            <w:vAlign w:val="center"/>
          </w:tcPr>
          <w:p w14:paraId="44797161" w14:textId="77777777" w:rsidR="00AA49A8" w:rsidRDefault="00B72183" w:rsidP="00AA49A8">
            <w:pPr>
              <w:jc w:val="center"/>
            </w:pPr>
            <w:r>
              <w:t>1</w:t>
            </w:r>
          </w:p>
        </w:tc>
        <w:tc>
          <w:tcPr>
            <w:tcW w:w="872" w:type="dxa"/>
            <w:vAlign w:val="center"/>
          </w:tcPr>
          <w:p w14:paraId="01FF746D" w14:textId="77777777" w:rsidR="00AA49A8" w:rsidRDefault="00B72183" w:rsidP="00AA49A8">
            <w:pPr>
              <w:jc w:val="center"/>
            </w:pPr>
            <w:r>
              <w:t>3</w:t>
            </w:r>
          </w:p>
        </w:tc>
        <w:tc>
          <w:tcPr>
            <w:tcW w:w="873" w:type="dxa"/>
            <w:vAlign w:val="center"/>
          </w:tcPr>
          <w:p w14:paraId="40223970" w14:textId="77777777" w:rsidR="00AA49A8" w:rsidRDefault="00B72183" w:rsidP="00AA49A8">
            <w:pPr>
              <w:jc w:val="center"/>
            </w:pPr>
            <w:r>
              <w:t>5</w:t>
            </w:r>
          </w:p>
        </w:tc>
        <w:tc>
          <w:tcPr>
            <w:tcW w:w="872" w:type="dxa"/>
            <w:vAlign w:val="center"/>
          </w:tcPr>
          <w:p w14:paraId="7C024E3C" w14:textId="77777777" w:rsidR="00AA49A8" w:rsidRDefault="00B72183" w:rsidP="00AA49A8">
            <w:pPr>
              <w:jc w:val="center"/>
            </w:pPr>
            <w:r>
              <w:t>-</w:t>
            </w:r>
          </w:p>
        </w:tc>
        <w:tc>
          <w:tcPr>
            <w:tcW w:w="872" w:type="dxa"/>
            <w:vAlign w:val="center"/>
          </w:tcPr>
          <w:p w14:paraId="7F804EC0" w14:textId="77777777" w:rsidR="00AA49A8" w:rsidRDefault="00B72183" w:rsidP="00AA49A8">
            <w:pPr>
              <w:jc w:val="center"/>
            </w:pPr>
            <w:r>
              <w:t>-</w:t>
            </w:r>
          </w:p>
        </w:tc>
        <w:tc>
          <w:tcPr>
            <w:tcW w:w="880" w:type="dxa"/>
            <w:vAlign w:val="center"/>
          </w:tcPr>
          <w:p w14:paraId="785A1ECC" w14:textId="77777777" w:rsidR="00AA49A8" w:rsidRDefault="00AA49A8" w:rsidP="00AA49A8">
            <w:pPr>
              <w:jc w:val="center"/>
            </w:pPr>
          </w:p>
        </w:tc>
        <w:tc>
          <w:tcPr>
            <w:tcW w:w="1742" w:type="dxa"/>
            <w:vAlign w:val="center"/>
          </w:tcPr>
          <w:p w14:paraId="345C6C79" w14:textId="77777777" w:rsidR="00AA49A8" w:rsidRDefault="00286D6F" w:rsidP="00AA49A8">
            <w:pPr>
              <w:jc w:val="center"/>
            </w:pPr>
            <w:r w:rsidRPr="00286D6F">
              <w:rPr>
                <w:noProof/>
                <w:lang w:val="en-ZA" w:eastAsia="en-ZA" w:bidi="ar-SA"/>
              </w:rPr>
              <w:drawing>
                <wp:anchor distT="0" distB="0" distL="114300" distR="114300" simplePos="0" relativeHeight="251668480" behindDoc="0" locked="0" layoutInCell="1" allowOverlap="1" wp14:anchorId="05B8D032" wp14:editId="1E17BB6C">
                  <wp:simplePos x="0" y="0"/>
                  <wp:positionH relativeFrom="column">
                    <wp:posOffset>-4532878</wp:posOffset>
                  </wp:positionH>
                  <wp:positionV relativeFrom="paragraph">
                    <wp:posOffset>1126849</wp:posOffset>
                  </wp:positionV>
                  <wp:extent cx="784031" cy="421419"/>
                  <wp:effectExtent l="19050" t="0" r="0" b="0"/>
                  <wp:wrapNone/>
                  <wp:docPr id="3" name="Picture 1" descr="https://www.masthead.co.za/wp-content/themes/masthead/assets/images/mastheadlogo.png"/>
                  <wp:cNvGraphicFramePr/>
                  <a:graphic xmlns:a="http://schemas.openxmlformats.org/drawingml/2006/main">
                    <a:graphicData uri="http://schemas.openxmlformats.org/drawingml/2006/picture">
                      <pic:pic xmlns:pic="http://schemas.openxmlformats.org/drawingml/2006/picture">
                        <pic:nvPicPr>
                          <pic:cNvPr id="0" name="Picture 2" descr="https://www.masthead.co.za/wp-content/themes/masthead/assets/images/mastheadlogo.png"/>
                          <pic:cNvPicPr>
                            <a:picLocks noChangeAspect="1" noChangeArrowheads="1"/>
                          </pic:cNvPicPr>
                        </pic:nvPicPr>
                        <pic:blipFill>
                          <a:blip r:embed="rId11" cstate="print"/>
                          <a:srcRect/>
                          <a:stretch>
                            <a:fillRect/>
                          </a:stretch>
                        </pic:blipFill>
                        <pic:spPr bwMode="auto">
                          <a:xfrm>
                            <a:off x="0" y="0"/>
                            <a:ext cx="783590" cy="421005"/>
                          </a:xfrm>
                          <a:prstGeom prst="rect">
                            <a:avLst/>
                          </a:prstGeom>
                          <a:noFill/>
                          <a:ln w="9525">
                            <a:noFill/>
                            <a:miter lim="800000"/>
                            <a:headEnd/>
                            <a:tailEnd/>
                          </a:ln>
                        </pic:spPr>
                      </pic:pic>
                    </a:graphicData>
                  </a:graphic>
                </wp:anchor>
              </w:drawing>
            </w:r>
          </w:p>
        </w:tc>
      </w:tr>
    </w:tbl>
    <w:p w14:paraId="7B7F98D4" w14:textId="77777777" w:rsidR="00AA49A8" w:rsidRDefault="00AA49A8" w:rsidP="00AA49A8">
      <w:pPr>
        <w:jc w:val="center"/>
      </w:pPr>
    </w:p>
    <w:p w14:paraId="6916FF04" w14:textId="77777777" w:rsidR="006E7374" w:rsidRDefault="006E7374" w:rsidP="00AA49A8">
      <w:pPr>
        <w:jc w:val="center"/>
      </w:pPr>
    </w:p>
    <w:p w14:paraId="32421BFD" w14:textId="77777777" w:rsidR="006E7374" w:rsidRDefault="006E7374" w:rsidP="00AA49A8">
      <w:pPr>
        <w:jc w:val="center"/>
      </w:pPr>
    </w:p>
    <w:p w14:paraId="2D388317" w14:textId="77777777" w:rsidR="006E7374" w:rsidRDefault="006E7374" w:rsidP="00AA49A8">
      <w:pPr>
        <w:jc w:val="center"/>
        <w:rPr>
          <w:b/>
        </w:rPr>
      </w:pPr>
      <w:r>
        <w:rPr>
          <w:b/>
        </w:rPr>
        <w:lastRenderedPageBreak/>
        <w:t>Investment Portfolio Guide</w:t>
      </w:r>
    </w:p>
    <w:p w14:paraId="6C09DC73" w14:textId="77777777" w:rsidR="006E7374" w:rsidRDefault="006E7374" w:rsidP="00E71322">
      <w:pPr>
        <w:jc w:val="center"/>
      </w:pPr>
      <w:r>
        <w:t>Depending on your score obtained above, your propensity of risk falls into one of the following categories:</w:t>
      </w:r>
    </w:p>
    <w:tbl>
      <w:tblPr>
        <w:tblStyle w:val="TableGrid"/>
        <w:tblW w:w="0" w:type="auto"/>
        <w:jc w:val="center"/>
        <w:tblBorders>
          <w:top w:val="single" w:sz="4" w:space="0" w:color="5989C1" w:themeColor="accent1" w:themeTint="99"/>
          <w:left w:val="single" w:sz="4" w:space="0" w:color="5989C1" w:themeColor="accent1" w:themeTint="99"/>
          <w:bottom w:val="single" w:sz="4" w:space="0" w:color="5989C1" w:themeColor="accent1" w:themeTint="99"/>
          <w:right w:val="single" w:sz="4" w:space="0" w:color="5989C1" w:themeColor="accent1" w:themeTint="99"/>
          <w:insideH w:val="single" w:sz="4" w:space="0" w:color="5989C1" w:themeColor="accent1" w:themeTint="99"/>
          <w:insideV w:val="single" w:sz="4" w:space="0" w:color="5989C1" w:themeColor="accent1" w:themeTint="99"/>
        </w:tblBorders>
        <w:tblLook w:val="04A0" w:firstRow="1" w:lastRow="0" w:firstColumn="1" w:lastColumn="0" w:noHBand="0" w:noVBand="1"/>
      </w:tblPr>
      <w:tblGrid>
        <w:gridCol w:w="884"/>
        <w:gridCol w:w="8164"/>
      </w:tblGrid>
      <w:tr w:rsidR="006E7374" w14:paraId="1D3F8955" w14:textId="77777777" w:rsidTr="0071742F">
        <w:trPr>
          <w:trHeight w:val="340"/>
          <w:jc w:val="center"/>
        </w:trPr>
        <w:tc>
          <w:tcPr>
            <w:tcW w:w="884" w:type="dxa"/>
            <w:shd w:val="clear" w:color="auto" w:fill="90B0D6" w:themeFill="accent1" w:themeFillTint="66"/>
            <w:vAlign w:val="center"/>
          </w:tcPr>
          <w:p w14:paraId="515B1279" w14:textId="77777777" w:rsidR="006E7374" w:rsidRPr="006E7374" w:rsidRDefault="006E7374" w:rsidP="00E71322">
            <w:pPr>
              <w:jc w:val="center"/>
              <w:rPr>
                <w:b/>
              </w:rPr>
            </w:pPr>
            <w:r>
              <w:rPr>
                <w:b/>
              </w:rPr>
              <w:t>Score</w:t>
            </w:r>
          </w:p>
        </w:tc>
        <w:tc>
          <w:tcPr>
            <w:tcW w:w="8164" w:type="dxa"/>
            <w:shd w:val="clear" w:color="auto" w:fill="90B0D6" w:themeFill="accent1" w:themeFillTint="66"/>
            <w:vAlign w:val="center"/>
          </w:tcPr>
          <w:p w14:paraId="2DE09EF9" w14:textId="77777777" w:rsidR="006E7374" w:rsidRPr="006E7374" w:rsidRDefault="006E7374" w:rsidP="00E71322">
            <w:pPr>
              <w:jc w:val="center"/>
              <w:rPr>
                <w:b/>
              </w:rPr>
            </w:pPr>
            <w:r>
              <w:rPr>
                <w:b/>
              </w:rPr>
              <w:t>Risk Profile</w:t>
            </w:r>
          </w:p>
        </w:tc>
      </w:tr>
      <w:tr w:rsidR="006E7374" w14:paraId="7B59736D" w14:textId="77777777" w:rsidTr="0071742F">
        <w:trPr>
          <w:trHeight w:val="850"/>
          <w:jc w:val="center"/>
        </w:trPr>
        <w:tc>
          <w:tcPr>
            <w:tcW w:w="884" w:type="dxa"/>
            <w:vAlign w:val="center"/>
          </w:tcPr>
          <w:p w14:paraId="2984314F" w14:textId="77777777" w:rsidR="006E7374" w:rsidRDefault="006E7374" w:rsidP="00E71322">
            <w:pPr>
              <w:jc w:val="center"/>
            </w:pPr>
            <w:r>
              <w:t>0-25</w:t>
            </w:r>
          </w:p>
        </w:tc>
        <w:tc>
          <w:tcPr>
            <w:tcW w:w="8164" w:type="dxa"/>
            <w:vAlign w:val="center"/>
          </w:tcPr>
          <w:p w14:paraId="4F647CB7" w14:textId="77777777" w:rsidR="006E7374" w:rsidRDefault="006E7374" w:rsidP="006E7374">
            <w:pPr>
              <w:rPr>
                <w:b/>
              </w:rPr>
            </w:pPr>
            <w:r>
              <w:rPr>
                <w:b/>
              </w:rPr>
              <w:t xml:space="preserve"> Conservative</w:t>
            </w:r>
          </w:p>
          <w:p w14:paraId="5D114A3A" w14:textId="77777777" w:rsidR="006E7374" w:rsidRPr="006E7374" w:rsidRDefault="006E7374" w:rsidP="006E7374">
            <w:r>
              <w:t>Conservative investors are investors who want stability and more concerned with protecting their current investments than increasing the real value of their investments.</w:t>
            </w:r>
          </w:p>
        </w:tc>
      </w:tr>
      <w:tr w:rsidR="006E7374" w14:paraId="67B792E9" w14:textId="77777777" w:rsidTr="0071742F">
        <w:trPr>
          <w:trHeight w:val="850"/>
          <w:jc w:val="center"/>
        </w:trPr>
        <w:tc>
          <w:tcPr>
            <w:tcW w:w="884" w:type="dxa"/>
            <w:vAlign w:val="center"/>
          </w:tcPr>
          <w:p w14:paraId="31AE0D11" w14:textId="77777777" w:rsidR="006E7374" w:rsidRDefault="006E7374" w:rsidP="00E71322">
            <w:pPr>
              <w:jc w:val="center"/>
            </w:pPr>
            <w:r>
              <w:t>26-45</w:t>
            </w:r>
          </w:p>
        </w:tc>
        <w:tc>
          <w:tcPr>
            <w:tcW w:w="8164" w:type="dxa"/>
            <w:vAlign w:val="center"/>
          </w:tcPr>
          <w:p w14:paraId="7D381160" w14:textId="77777777" w:rsidR="006E7374" w:rsidRDefault="006E7374" w:rsidP="006E7374">
            <w:pPr>
              <w:rPr>
                <w:b/>
              </w:rPr>
            </w:pPr>
            <w:r>
              <w:rPr>
                <w:b/>
              </w:rPr>
              <w:t>Moderately Conservative</w:t>
            </w:r>
          </w:p>
          <w:p w14:paraId="6AFF85A9" w14:textId="77777777" w:rsidR="006E7374" w:rsidRPr="006E7374" w:rsidRDefault="006E7374" w:rsidP="006E7374">
            <w:r>
              <w:t>Moderately conservative investors are investors who want to protect their capital, and achieve some real increase in the value of their investments.</w:t>
            </w:r>
          </w:p>
        </w:tc>
      </w:tr>
      <w:tr w:rsidR="006E7374" w14:paraId="4F2103CD" w14:textId="77777777" w:rsidTr="0071742F">
        <w:trPr>
          <w:trHeight w:val="850"/>
          <w:jc w:val="center"/>
        </w:trPr>
        <w:tc>
          <w:tcPr>
            <w:tcW w:w="884" w:type="dxa"/>
            <w:vAlign w:val="center"/>
          </w:tcPr>
          <w:p w14:paraId="088BF1DA" w14:textId="77777777" w:rsidR="006E7374" w:rsidRDefault="006E7374" w:rsidP="00E71322">
            <w:pPr>
              <w:jc w:val="center"/>
            </w:pPr>
            <w:r>
              <w:t>46-65</w:t>
            </w:r>
          </w:p>
        </w:tc>
        <w:tc>
          <w:tcPr>
            <w:tcW w:w="8164" w:type="dxa"/>
            <w:vAlign w:val="center"/>
          </w:tcPr>
          <w:p w14:paraId="7BC9FFAC" w14:textId="77777777" w:rsidR="006E7374" w:rsidRDefault="006E7374" w:rsidP="006E7374">
            <w:pPr>
              <w:rPr>
                <w:b/>
              </w:rPr>
            </w:pPr>
            <w:r>
              <w:rPr>
                <w:b/>
              </w:rPr>
              <w:t>Moderate</w:t>
            </w:r>
          </w:p>
          <w:p w14:paraId="0F6274A1" w14:textId="77777777" w:rsidR="006E7374" w:rsidRPr="006E7374" w:rsidRDefault="006E7374" w:rsidP="006E7374">
            <w:r>
              <w:t>Moderate investors are long-term investors who want reasonable but relatively stable growth. Some fluctuations are tolerable, but investors want less risk than that attributable to a fully equity based investment.</w:t>
            </w:r>
          </w:p>
        </w:tc>
      </w:tr>
      <w:tr w:rsidR="006E7374" w14:paraId="37A80CA7" w14:textId="77777777" w:rsidTr="0071742F">
        <w:trPr>
          <w:trHeight w:val="850"/>
          <w:jc w:val="center"/>
        </w:trPr>
        <w:tc>
          <w:tcPr>
            <w:tcW w:w="884" w:type="dxa"/>
            <w:vAlign w:val="center"/>
          </w:tcPr>
          <w:p w14:paraId="409BBBF8" w14:textId="77777777" w:rsidR="006E7374" w:rsidRDefault="006E7374" w:rsidP="00E71322">
            <w:pPr>
              <w:jc w:val="center"/>
            </w:pPr>
            <w:r>
              <w:t>66-85</w:t>
            </w:r>
          </w:p>
        </w:tc>
        <w:tc>
          <w:tcPr>
            <w:tcW w:w="8164" w:type="dxa"/>
            <w:vAlign w:val="center"/>
          </w:tcPr>
          <w:p w14:paraId="3186F389" w14:textId="77777777" w:rsidR="006E7374" w:rsidRDefault="006E7374" w:rsidP="006E7374">
            <w:pPr>
              <w:rPr>
                <w:b/>
              </w:rPr>
            </w:pPr>
            <w:r>
              <w:rPr>
                <w:b/>
              </w:rPr>
              <w:t>Moderately Aggressive</w:t>
            </w:r>
          </w:p>
          <w:p w14:paraId="21398B77" w14:textId="77777777" w:rsidR="006E7374" w:rsidRPr="006E7374" w:rsidRDefault="006E7374" w:rsidP="006E7374">
            <w:r>
              <w:t>Moderately aggressive investors are long-term investors who want good real growth in their capital. A fair amount of risk is acceptable.</w:t>
            </w:r>
          </w:p>
        </w:tc>
      </w:tr>
      <w:tr w:rsidR="006E7374" w14:paraId="2A33F2D3" w14:textId="77777777" w:rsidTr="0071742F">
        <w:trPr>
          <w:trHeight w:val="850"/>
          <w:jc w:val="center"/>
        </w:trPr>
        <w:tc>
          <w:tcPr>
            <w:tcW w:w="884" w:type="dxa"/>
            <w:vAlign w:val="center"/>
          </w:tcPr>
          <w:p w14:paraId="44FA33E4" w14:textId="77777777" w:rsidR="006E7374" w:rsidRDefault="006E7374" w:rsidP="00E71322">
            <w:pPr>
              <w:jc w:val="center"/>
            </w:pPr>
            <w:r>
              <w:t>86-100</w:t>
            </w:r>
          </w:p>
        </w:tc>
        <w:tc>
          <w:tcPr>
            <w:tcW w:w="8164" w:type="dxa"/>
            <w:vAlign w:val="center"/>
          </w:tcPr>
          <w:p w14:paraId="4DA587C5" w14:textId="77777777" w:rsidR="006E7374" w:rsidRDefault="006E7374" w:rsidP="006E7374">
            <w:pPr>
              <w:rPr>
                <w:b/>
              </w:rPr>
            </w:pPr>
            <w:r>
              <w:rPr>
                <w:b/>
              </w:rPr>
              <w:t>Aggressive</w:t>
            </w:r>
          </w:p>
          <w:p w14:paraId="62567784" w14:textId="77777777" w:rsidR="006E7374" w:rsidRPr="006E7374" w:rsidRDefault="006E7374" w:rsidP="006E7374">
            <w:r>
              <w:t>Aggressive investors are long-term investors who want high capital growth. Substantial year-to-year fluctuations in value are acceptable in exchange for a potentially high long-term return</w:t>
            </w:r>
          </w:p>
        </w:tc>
      </w:tr>
    </w:tbl>
    <w:p w14:paraId="25F74366" w14:textId="77777777" w:rsidR="006E7374" w:rsidRDefault="006E7374" w:rsidP="00AA49A8">
      <w:pPr>
        <w:jc w:val="center"/>
      </w:pPr>
    </w:p>
    <w:tbl>
      <w:tblPr>
        <w:tblStyle w:val="TableGrid"/>
        <w:tblW w:w="11140" w:type="dxa"/>
        <w:tblBorders>
          <w:top w:val="single" w:sz="4" w:space="0" w:color="5989C1" w:themeColor="accent1" w:themeTint="99"/>
          <w:left w:val="single" w:sz="4" w:space="0" w:color="5989C1" w:themeColor="accent1" w:themeTint="99"/>
          <w:bottom w:val="single" w:sz="4" w:space="0" w:color="5989C1" w:themeColor="accent1" w:themeTint="99"/>
          <w:right w:val="single" w:sz="4" w:space="0" w:color="5989C1" w:themeColor="accent1" w:themeTint="99"/>
          <w:insideH w:val="single" w:sz="4" w:space="0" w:color="5989C1" w:themeColor="accent1" w:themeTint="99"/>
          <w:insideV w:val="single" w:sz="4" w:space="0" w:color="5989C1" w:themeColor="accent1" w:themeTint="99"/>
        </w:tblBorders>
        <w:tblLayout w:type="fixed"/>
        <w:tblLook w:val="04A0" w:firstRow="1" w:lastRow="0" w:firstColumn="1" w:lastColumn="0" w:noHBand="0" w:noVBand="1"/>
      </w:tblPr>
      <w:tblGrid>
        <w:gridCol w:w="959"/>
        <w:gridCol w:w="567"/>
        <w:gridCol w:w="992"/>
        <w:gridCol w:w="567"/>
        <w:gridCol w:w="2547"/>
        <w:gridCol w:w="997"/>
        <w:gridCol w:w="4511"/>
      </w:tblGrid>
      <w:tr w:rsidR="00E71322" w14:paraId="161893EA" w14:textId="77777777" w:rsidTr="00E71322">
        <w:trPr>
          <w:trHeight w:val="567"/>
        </w:trPr>
        <w:tc>
          <w:tcPr>
            <w:tcW w:w="5632" w:type="dxa"/>
            <w:gridSpan w:val="5"/>
            <w:vAlign w:val="center"/>
          </w:tcPr>
          <w:p w14:paraId="19E1631E" w14:textId="77777777" w:rsidR="00E71322" w:rsidRDefault="00E71322" w:rsidP="0071742F">
            <w:pPr>
              <w:jc w:val="center"/>
            </w:pPr>
            <w:r>
              <w:t>Your derived profile according to the Risk Analyser is</w:t>
            </w:r>
          </w:p>
        </w:tc>
        <w:tc>
          <w:tcPr>
            <w:tcW w:w="5508" w:type="dxa"/>
            <w:gridSpan w:val="2"/>
            <w:vAlign w:val="center"/>
          </w:tcPr>
          <w:p w14:paraId="76A43F2D" w14:textId="77777777" w:rsidR="00E71322" w:rsidRDefault="00E71322" w:rsidP="00E71322"/>
        </w:tc>
      </w:tr>
      <w:tr w:rsidR="00E71322" w14:paraId="3D3FC11F" w14:textId="77777777" w:rsidTr="00E71322">
        <w:trPr>
          <w:trHeight w:val="567"/>
        </w:trPr>
        <w:tc>
          <w:tcPr>
            <w:tcW w:w="959" w:type="dxa"/>
            <w:vAlign w:val="center"/>
          </w:tcPr>
          <w:p w14:paraId="47EF4782" w14:textId="77777777" w:rsidR="00E71322" w:rsidRDefault="00E71322" w:rsidP="00E71322">
            <w:r>
              <w:t xml:space="preserve">Do you Agree </w:t>
            </w:r>
          </w:p>
        </w:tc>
        <w:tc>
          <w:tcPr>
            <w:tcW w:w="567" w:type="dxa"/>
            <w:vAlign w:val="center"/>
          </w:tcPr>
          <w:p w14:paraId="4197155A" w14:textId="77777777" w:rsidR="00E71322" w:rsidRDefault="00E71322" w:rsidP="00E71322"/>
        </w:tc>
        <w:tc>
          <w:tcPr>
            <w:tcW w:w="992" w:type="dxa"/>
            <w:vAlign w:val="center"/>
          </w:tcPr>
          <w:p w14:paraId="5C1AF057" w14:textId="77777777" w:rsidR="00E71322" w:rsidRDefault="00E71322" w:rsidP="00E71322">
            <w:r>
              <w:t>or Disagree</w:t>
            </w:r>
          </w:p>
        </w:tc>
        <w:tc>
          <w:tcPr>
            <w:tcW w:w="567" w:type="dxa"/>
            <w:vAlign w:val="center"/>
          </w:tcPr>
          <w:p w14:paraId="108320DC" w14:textId="77777777" w:rsidR="00E71322" w:rsidRDefault="00E71322" w:rsidP="00E71322"/>
        </w:tc>
        <w:tc>
          <w:tcPr>
            <w:tcW w:w="3544" w:type="dxa"/>
            <w:gridSpan w:val="2"/>
            <w:vAlign w:val="center"/>
          </w:tcPr>
          <w:p w14:paraId="119056F1" w14:textId="77777777" w:rsidR="00E71322" w:rsidRDefault="00E71322" w:rsidP="00E71322">
            <w:r>
              <w:t xml:space="preserve">If Disagree, state your chosen risk profile </w:t>
            </w:r>
          </w:p>
        </w:tc>
        <w:tc>
          <w:tcPr>
            <w:tcW w:w="4511" w:type="dxa"/>
            <w:vAlign w:val="center"/>
          </w:tcPr>
          <w:p w14:paraId="696405CF" w14:textId="77777777" w:rsidR="00E71322" w:rsidRDefault="00E71322" w:rsidP="00E71322"/>
        </w:tc>
      </w:tr>
      <w:tr w:rsidR="00E71322" w14:paraId="4A28EA07" w14:textId="77777777" w:rsidTr="00E71322">
        <w:trPr>
          <w:trHeight w:val="567"/>
        </w:trPr>
        <w:tc>
          <w:tcPr>
            <w:tcW w:w="5632" w:type="dxa"/>
            <w:gridSpan w:val="5"/>
            <w:vAlign w:val="center"/>
          </w:tcPr>
          <w:p w14:paraId="51E0A3D1" w14:textId="77777777" w:rsidR="00E71322" w:rsidRDefault="00E71322" w:rsidP="00E71322">
            <w:r>
              <w:t>Client Name:</w:t>
            </w:r>
          </w:p>
        </w:tc>
        <w:tc>
          <w:tcPr>
            <w:tcW w:w="5508" w:type="dxa"/>
            <w:gridSpan w:val="2"/>
            <w:vAlign w:val="center"/>
          </w:tcPr>
          <w:p w14:paraId="31F975CC" w14:textId="77777777" w:rsidR="00E71322" w:rsidRDefault="0071742F" w:rsidP="003D58E3">
            <w:r>
              <w:t>Advisor Name:</w:t>
            </w:r>
            <w:r w:rsidR="00927F7D">
              <w:t xml:space="preserve"> </w:t>
            </w:r>
          </w:p>
        </w:tc>
      </w:tr>
      <w:tr w:rsidR="00E71322" w14:paraId="71C07C70" w14:textId="77777777" w:rsidTr="00E71322">
        <w:trPr>
          <w:trHeight w:val="567"/>
        </w:trPr>
        <w:tc>
          <w:tcPr>
            <w:tcW w:w="5632" w:type="dxa"/>
            <w:gridSpan w:val="5"/>
            <w:vAlign w:val="center"/>
          </w:tcPr>
          <w:p w14:paraId="1EA6DCFF" w14:textId="77777777" w:rsidR="00E71322" w:rsidRDefault="0071742F" w:rsidP="00E71322">
            <w:r>
              <w:t>Client Signature:</w:t>
            </w:r>
          </w:p>
        </w:tc>
        <w:tc>
          <w:tcPr>
            <w:tcW w:w="5508" w:type="dxa"/>
            <w:gridSpan w:val="2"/>
            <w:vAlign w:val="center"/>
          </w:tcPr>
          <w:p w14:paraId="0278DCEF" w14:textId="77777777" w:rsidR="00E71322" w:rsidRDefault="0071742F" w:rsidP="009F452C">
            <w:r>
              <w:t>Advisor Signature:</w:t>
            </w:r>
          </w:p>
        </w:tc>
      </w:tr>
      <w:tr w:rsidR="00E71322" w14:paraId="2BE2AE1F" w14:textId="77777777" w:rsidTr="00E71322">
        <w:trPr>
          <w:trHeight w:val="567"/>
        </w:trPr>
        <w:tc>
          <w:tcPr>
            <w:tcW w:w="5632" w:type="dxa"/>
            <w:gridSpan w:val="5"/>
            <w:vAlign w:val="center"/>
          </w:tcPr>
          <w:p w14:paraId="0072B6B3" w14:textId="77777777" w:rsidR="00E71322" w:rsidRDefault="0071742F" w:rsidP="00E71322">
            <w:r>
              <w:t>Date:</w:t>
            </w:r>
          </w:p>
        </w:tc>
        <w:tc>
          <w:tcPr>
            <w:tcW w:w="5508" w:type="dxa"/>
            <w:gridSpan w:val="2"/>
            <w:vAlign w:val="center"/>
          </w:tcPr>
          <w:p w14:paraId="4BD7ABB2" w14:textId="77777777" w:rsidR="00E71322" w:rsidRDefault="0071742F" w:rsidP="00E71322">
            <w:r>
              <w:t>Date:</w:t>
            </w:r>
            <w:r w:rsidR="00286D6F" w:rsidRPr="00286D6F">
              <w:rPr>
                <w:noProof/>
                <w:lang w:val="en-ZA" w:eastAsia="en-ZA" w:bidi="ar-SA"/>
              </w:rPr>
              <w:drawing>
                <wp:anchor distT="0" distB="0" distL="114300" distR="114300" simplePos="0" relativeHeight="251670528" behindDoc="0" locked="0" layoutInCell="1" allowOverlap="1" wp14:anchorId="0F7DECFD" wp14:editId="6CF955B6">
                  <wp:simplePos x="0" y="0"/>
                  <wp:positionH relativeFrom="column">
                    <wp:posOffset>-3608953</wp:posOffset>
                  </wp:positionH>
                  <wp:positionV relativeFrom="paragraph">
                    <wp:posOffset>2818489</wp:posOffset>
                  </wp:positionV>
                  <wp:extent cx="784031" cy="421419"/>
                  <wp:effectExtent l="19050" t="0" r="0" b="0"/>
                  <wp:wrapNone/>
                  <wp:docPr id="4" name="Picture 1" descr="https://www.masthead.co.za/wp-content/themes/masthead/assets/images/mastheadlogo.png"/>
                  <wp:cNvGraphicFramePr/>
                  <a:graphic xmlns:a="http://schemas.openxmlformats.org/drawingml/2006/main">
                    <a:graphicData uri="http://schemas.openxmlformats.org/drawingml/2006/picture">
                      <pic:pic xmlns:pic="http://schemas.openxmlformats.org/drawingml/2006/picture">
                        <pic:nvPicPr>
                          <pic:cNvPr id="0" name="Picture 2" descr="https://www.masthead.co.za/wp-content/themes/masthead/assets/images/mastheadlogo.png"/>
                          <pic:cNvPicPr>
                            <a:picLocks noChangeAspect="1" noChangeArrowheads="1"/>
                          </pic:cNvPicPr>
                        </pic:nvPicPr>
                        <pic:blipFill>
                          <a:blip r:embed="rId11" cstate="print"/>
                          <a:srcRect/>
                          <a:stretch>
                            <a:fillRect/>
                          </a:stretch>
                        </pic:blipFill>
                        <pic:spPr bwMode="auto">
                          <a:xfrm>
                            <a:off x="0" y="0"/>
                            <a:ext cx="783590" cy="421005"/>
                          </a:xfrm>
                          <a:prstGeom prst="rect">
                            <a:avLst/>
                          </a:prstGeom>
                          <a:noFill/>
                          <a:ln w="9525">
                            <a:noFill/>
                            <a:miter lim="800000"/>
                            <a:headEnd/>
                            <a:tailEnd/>
                          </a:ln>
                        </pic:spPr>
                      </pic:pic>
                    </a:graphicData>
                  </a:graphic>
                </wp:anchor>
              </w:drawing>
            </w:r>
          </w:p>
        </w:tc>
      </w:tr>
    </w:tbl>
    <w:p w14:paraId="323EB421" w14:textId="77777777" w:rsidR="00E71322" w:rsidRPr="006E7374" w:rsidRDefault="00E71322" w:rsidP="00AA49A8">
      <w:pPr>
        <w:jc w:val="center"/>
      </w:pPr>
    </w:p>
    <w:sectPr w:rsidR="00E71322" w:rsidRPr="006E7374" w:rsidSect="00416DAF">
      <w:headerReference w:type="default" r:id="rId13"/>
      <w:footerReference w:type="default" r:id="rId14"/>
      <w:pgSz w:w="12240" w:h="15840" w:code="1"/>
      <w:pgMar w:top="426" w:right="720" w:bottom="568" w:left="720" w:header="720"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6628" w14:textId="77777777" w:rsidR="001742BC" w:rsidRDefault="001742BC">
      <w:r>
        <w:separator/>
      </w:r>
    </w:p>
  </w:endnote>
  <w:endnote w:type="continuationSeparator" w:id="0">
    <w:p w14:paraId="49541364" w14:textId="77777777" w:rsidR="001742BC" w:rsidRDefault="0017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0F51" w14:textId="611CFB8C" w:rsidR="00356B45" w:rsidRDefault="00DC512C">
    <w:pPr>
      <w:pStyle w:val="Footer"/>
    </w:pPr>
    <w:r>
      <w:ptab w:relativeTo="margin" w:alignment="right" w:leader="none"/>
    </w:r>
    <w:r w:rsidR="002B43BF">
      <w:fldChar w:fldCharType="begin"/>
    </w:r>
    <w:r w:rsidR="00063EAC">
      <w:instrText xml:space="preserve"> PAGE </w:instrText>
    </w:r>
    <w:r w:rsidR="002B43BF">
      <w:fldChar w:fldCharType="separate"/>
    </w:r>
    <w:r w:rsidR="00C51253">
      <w:rPr>
        <w:noProof/>
      </w:rPr>
      <w:t>2</w:t>
    </w:r>
    <w:r w:rsidR="002B43BF">
      <w:rPr>
        <w:noProof/>
      </w:rPr>
      <w:fldChar w:fldCharType="end"/>
    </w:r>
    <w:r w:rsidR="00725FD2">
      <w:rPr>
        <w:noProof/>
      </w:rPr>
      <mc:AlternateContent>
        <mc:Choice Requires="wps">
          <w:drawing>
            <wp:inline distT="0" distB="0" distL="0" distR="0" wp14:anchorId="6D89E192" wp14:editId="4107BE51">
              <wp:extent cx="91440" cy="91440"/>
              <wp:effectExtent l="19050" t="20955" r="22860" b="20955"/>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2F2CC398" id="Oval 6"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" filled="f" fillcolor="#ff7d26" strokecolor="#244061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336B" w14:textId="77777777" w:rsidR="001742BC" w:rsidRDefault="001742BC">
      <w:r>
        <w:separator/>
      </w:r>
    </w:p>
  </w:footnote>
  <w:footnote w:type="continuationSeparator" w:id="0">
    <w:p w14:paraId="6C6BBF90" w14:textId="77777777" w:rsidR="001742BC" w:rsidRDefault="0017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B1FD" w14:textId="6EB0FF98" w:rsidR="00356B45" w:rsidRDefault="00725FD2">
    <w:pPr>
      <w:pStyle w:val="Header"/>
    </w:pPr>
    <w:r>
      <w:rPr>
        <w:noProof/>
      </w:rPr>
      <mc:AlternateContent>
        <mc:Choice Requires="wps">
          <w:drawing>
            <wp:anchor distT="0" distB="0" distL="114300" distR="114300" simplePos="0" relativeHeight="251660288" behindDoc="0" locked="0" layoutInCell="1" allowOverlap="1" wp14:anchorId="063EE9F1" wp14:editId="551DAE35">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38105"/>
              <wp:effectExtent l="11430" t="14605" r="7620" b="152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810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041A7A0B" id="_x0000_t32" coordsize="21600,21600" o:spt="32" o:oned="t" path="m,l21600,21600e" filled="f">
              <v:path arrowok="t" fillok="f" o:connecttype="none"/>
              <o:lock v:ext="edit" shapetype="t"/>
            </v:shapetype>
            <v:shape id="AutoShape 5" o:spid="_x0000_s1026" type="#_x0000_t32" style="position:absolute;margin-left:0;margin-top:0;width:0;height:806.1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" strokecolor="#244061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032BD"/>
    <w:multiLevelType w:val="hybridMultilevel"/>
    <w:tmpl w:val="C94E68FC"/>
    <w:lvl w:ilvl="0" w:tplc="F6B06316">
      <w:start w:val="1"/>
      <w:numFmt w:val="lowerLetter"/>
      <w:lvlText w:val="%1."/>
      <w:lvlJc w:val="left"/>
      <w:pPr>
        <w:ind w:left="357" w:hanging="35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2E7B97"/>
    <w:multiLevelType w:val="hybridMultilevel"/>
    <w:tmpl w:val="F9EEE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B060D3"/>
    <w:multiLevelType w:val="hybridMultilevel"/>
    <w:tmpl w:val="E5745492"/>
    <w:lvl w:ilvl="0" w:tplc="B20E33CE">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3" w15:restartNumberingAfterBreak="0">
    <w:nsid w:val="09F11D05"/>
    <w:multiLevelType w:val="multilevel"/>
    <w:tmpl w:val="1DFED8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244061" w:themeColor="accent1"/>
        <w:sz w:val="16"/>
      </w:rPr>
    </w:lvl>
    <w:lvl w:ilvl="1">
      <w:start w:val="1"/>
      <w:numFmt w:val="bullet"/>
      <w:pStyle w:val="Bullet2"/>
      <w:lvlText w:val=""/>
      <w:lvlJc w:val="left"/>
      <w:pPr>
        <w:ind w:left="490" w:hanging="245"/>
      </w:pPr>
      <w:rPr>
        <w:rFonts w:ascii="Symbol" w:hAnsi="Symbol" w:hint="default"/>
        <w:color w:val="244061" w:themeColor="accent1"/>
        <w:sz w:val="18"/>
      </w:rPr>
    </w:lvl>
    <w:lvl w:ilvl="2">
      <w:start w:val="1"/>
      <w:numFmt w:val="bullet"/>
      <w:lvlText w:val=""/>
      <w:lvlJc w:val="left"/>
      <w:pPr>
        <w:ind w:left="735" w:hanging="245"/>
      </w:pPr>
      <w:rPr>
        <w:rFonts w:ascii="Symbol" w:hAnsi="Symbol" w:hint="default"/>
        <w:color w:val="244061" w:themeColor="accent1"/>
        <w:sz w:val="18"/>
      </w:rPr>
    </w:lvl>
    <w:lvl w:ilvl="3">
      <w:start w:val="1"/>
      <w:numFmt w:val="bullet"/>
      <w:lvlText w:val=""/>
      <w:lvlJc w:val="left"/>
      <w:pPr>
        <w:ind w:left="980" w:hanging="245"/>
      </w:pPr>
      <w:rPr>
        <w:rFonts w:ascii="Symbol" w:hAnsi="Symbol" w:hint="default"/>
        <w:color w:val="1B2F48" w:themeColor="accent1" w:themeShade="BF"/>
        <w:sz w:val="12"/>
      </w:rPr>
    </w:lvl>
    <w:lvl w:ilvl="4">
      <w:start w:val="1"/>
      <w:numFmt w:val="bullet"/>
      <w:lvlText w:val=""/>
      <w:lvlJc w:val="left"/>
      <w:pPr>
        <w:ind w:left="1225" w:hanging="245"/>
      </w:pPr>
      <w:rPr>
        <w:rFonts w:ascii="Symbol" w:hAnsi="Symbol" w:hint="default"/>
        <w:color w:val="1B2F48"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12C25054"/>
    <w:multiLevelType w:val="hybridMultilevel"/>
    <w:tmpl w:val="D814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7" w15:restartNumberingAfterBreak="0">
    <w:nsid w:val="210E4483"/>
    <w:multiLevelType w:val="hybridMultilevel"/>
    <w:tmpl w:val="87983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37CC9"/>
    <w:multiLevelType w:val="hybridMultilevel"/>
    <w:tmpl w:val="9906F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C3E93"/>
    <w:multiLevelType w:val="hybridMultilevel"/>
    <w:tmpl w:val="5D8654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FA45E8"/>
    <w:multiLevelType w:val="hybridMultilevel"/>
    <w:tmpl w:val="486E0BBE"/>
    <w:lvl w:ilvl="0" w:tplc="DA521B1C">
      <w:start w:val="1"/>
      <w:numFmt w:val="decimal"/>
      <w:lvlText w:val="%1."/>
      <w:lvlJc w:val="left"/>
      <w:pPr>
        <w:ind w:left="227" w:hanging="22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1B2D8F"/>
    <w:multiLevelType w:val="hybridMultilevel"/>
    <w:tmpl w:val="E054BC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555529"/>
    <w:multiLevelType w:val="hybridMultilevel"/>
    <w:tmpl w:val="D5B057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5B106C"/>
    <w:multiLevelType w:val="hybridMultilevel"/>
    <w:tmpl w:val="D8E2007C"/>
    <w:lvl w:ilvl="0" w:tplc="2C1ED3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937449"/>
    <w:multiLevelType w:val="hybridMultilevel"/>
    <w:tmpl w:val="E9C4C6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244061"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53E96275"/>
    <w:multiLevelType w:val="hybridMultilevel"/>
    <w:tmpl w:val="CAAE06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1693E"/>
    <w:multiLevelType w:val="hybridMultilevel"/>
    <w:tmpl w:val="AB789E5C"/>
    <w:lvl w:ilvl="0" w:tplc="E5348480">
      <w:start w:val="1"/>
      <w:numFmt w:val="lowerLetter"/>
      <w:lvlText w:val="%1."/>
      <w:lvlJc w:val="left"/>
      <w:pPr>
        <w:ind w:left="227" w:hanging="22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1F5336"/>
    <w:multiLevelType w:val="hybridMultilevel"/>
    <w:tmpl w:val="7B1EB33C"/>
    <w:lvl w:ilvl="0" w:tplc="73840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81DB1"/>
    <w:multiLevelType w:val="hybridMultilevel"/>
    <w:tmpl w:val="FA08A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B0DCB"/>
    <w:multiLevelType w:val="hybridMultilevel"/>
    <w:tmpl w:val="A118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019AC"/>
    <w:multiLevelType w:val="hybridMultilevel"/>
    <w:tmpl w:val="15E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E59A9"/>
    <w:multiLevelType w:val="hybridMultilevel"/>
    <w:tmpl w:val="DD9C5A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2F079B"/>
    <w:multiLevelType w:val="hybridMultilevel"/>
    <w:tmpl w:val="EC78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735FF"/>
    <w:multiLevelType w:val="hybridMultilevel"/>
    <w:tmpl w:val="B88412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E97721"/>
    <w:multiLevelType w:val="hybridMultilevel"/>
    <w:tmpl w:val="24181A18"/>
    <w:lvl w:ilvl="0" w:tplc="8472A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E5B41"/>
    <w:multiLevelType w:val="hybridMultilevel"/>
    <w:tmpl w:val="8CD8AD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60308B"/>
    <w:multiLevelType w:val="hybridMultilevel"/>
    <w:tmpl w:val="2FC60CAA"/>
    <w:lvl w:ilvl="0" w:tplc="352C29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4"/>
  </w:num>
  <w:num w:numId="17">
    <w:abstractNumId w:val="14"/>
  </w:num>
  <w:num w:numId="18">
    <w:abstractNumId w:val="14"/>
  </w:num>
  <w:num w:numId="19">
    <w:abstractNumId w:val="16"/>
  </w:num>
  <w:num w:numId="20">
    <w:abstractNumId w:val="14"/>
  </w:num>
  <w:num w:numId="21">
    <w:abstractNumId w:val="14"/>
  </w:num>
  <w:num w:numId="22">
    <w:abstractNumId w:val="14"/>
  </w:num>
  <w:num w:numId="23">
    <w:abstractNumId w:val="16"/>
  </w:num>
  <w:num w:numId="24">
    <w:abstractNumId w:val="31"/>
  </w:num>
  <w:num w:numId="25">
    <w:abstractNumId w:val="33"/>
  </w:num>
  <w:num w:numId="26">
    <w:abstractNumId w:val="13"/>
  </w:num>
  <w:num w:numId="27">
    <w:abstractNumId w:val="15"/>
  </w:num>
  <w:num w:numId="28">
    <w:abstractNumId w:val="30"/>
  </w:num>
  <w:num w:numId="29">
    <w:abstractNumId w:val="29"/>
  </w:num>
  <w:num w:numId="30">
    <w:abstractNumId w:val="26"/>
  </w:num>
  <w:num w:numId="31">
    <w:abstractNumId w:val="20"/>
  </w:num>
  <w:num w:numId="32">
    <w:abstractNumId w:val="27"/>
  </w:num>
  <w:num w:numId="33">
    <w:abstractNumId w:val="28"/>
  </w:num>
  <w:num w:numId="34">
    <w:abstractNumId w:val="35"/>
  </w:num>
  <w:num w:numId="35">
    <w:abstractNumId w:val="10"/>
  </w:num>
  <w:num w:numId="36">
    <w:abstractNumId w:val="23"/>
  </w:num>
  <w:num w:numId="37">
    <w:abstractNumId w:val="22"/>
  </w:num>
  <w:num w:numId="38">
    <w:abstractNumId w:val="18"/>
  </w:num>
  <w:num w:numId="39">
    <w:abstractNumId w:val="32"/>
  </w:num>
  <w:num w:numId="40">
    <w:abstractNumId w:val="12"/>
  </w:num>
  <w:num w:numId="41">
    <w:abstractNumId w:val="11"/>
  </w:num>
  <w:num w:numId="42">
    <w:abstractNumId w:val="37"/>
  </w:num>
  <w:num w:numId="43">
    <w:abstractNumId w:val="34"/>
  </w:num>
  <w:num w:numId="44">
    <w:abstractNumId w:val="21"/>
  </w:num>
  <w:num w:numId="45">
    <w:abstractNumId w:val="36"/>
  </w:num>
  <w:num w:numId="46">
    <w:abstractNumId w:val="19"/>
  </w:num>
  <w:num w:numId="47">
    <w:abstractNumId w:val="2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drawingGridHorizontalSpacing w:val="100"/>
  <w:displayHorizontalDrawingGridEvery w:val="2"/>
  <w:characterSpacingControl w:val="doNotCompress"/>
  <w:hdrShapeDefaults>
    <o:shapedefaults v:ext="edit" spidmax="2055" style="mso-height-percent:900" fillcolor="white">
      <v:fill color="white"/>
      <o:colormru v:ext="edit" colors="#40a6be,#b4dce6,#98cfdc,#ff7d26,#ff9d5b"/>
    </o:shapedefaults>
    <o:shapelayout v:ext="edit">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88"/>
    <w:rsid w:val="00063EAC"/>
    <w:rsid w:val="000854E7"/>
    <w:rsid w:val="001742BC"/>
    <w:rsid w:val="00177BFB"/>
    <w:rsid w:val="001A4960"/>
    <w:rsid w:val="001B1E09"/>
    <w:rsid w:val="001F2611"/>
    <w:rsid w:val="00215DD7"/>
    <w:rsid w:val="00233589"/>
    <w:rsid w:val="00243D49"/>
    <w:rsid w:val="00286D6F"/>
    <w:rsid w:val="00297C7E"/>
    <w:rsid w:val="002A2EB1"/>
    <w:rsid w:val="002A6E5E"/>
    <w:rsid w:val="002B43BF"/>
    <w:rsid w:val="00356B45"/>
    <w:rsid w:val="00365AEA"/>
    <w:rsid w:val="00386A50"/>
    <w:rsid w:val="003974C5"/>
    <w:rsid w:val="003B632B"/>
    <w:rsid w:val="003C2A13"/>
    <w:rsid w:val="003C75B4"/>
    <w:rsid w:val="003D152E"/>
    <w:rsid w:val="003D58E3"/>
    <w:rsid w:val="00416DAF"/>
    <w:rsid w:val="00426F68"/>
    <w:rsid w:val="004548C7"/>
    <w:rsid w:val="00490D0C"/>
    <w:rsid w:val="004B1D00"/>
    <w:rsid w:val="005244C4"/>
    <w:rsid w:val="005360FB"/>
    <w:rsid w:val="005F2B24"/>
    <w:rsid w:val="00601C93"/>
    <w:rsid w:val="00671569"/>
    <w:rsid w:val="00692354"/>
    <w:rsid w:val="006A265B"/>
    <w:rsid w:val="006E7374"/>
    <w:rsid w:val="006F7AA5"/>
    <w:rsid w:val="007003F1"/>
    <w:rsid w:val="00706109"/>
    <w:rsid w:val="0071742F"/>
    <w:rsid w:val="00725FD2"/>
    <w:rsid w:val="0073180F"/>
    <w:rsid w:val="00773A4B"/>
    <w:rsid w:val="007E1F8D"/>
    <w:rsid w:val="007E68F8"/>
    <w:rsid w:val="0083525F"/>
    <w:rsid w:val="00860E1D"/>
    <w:rsid w:val="008B5904"/>
    <w:rsid w:val="008E1875"/>
    <w:rsid w:val="00916F04"/>
    <w:rsid w:val="00927F7D"/>
    <w:rsid w:val="009F452C"/>
    <w:rsid w:val="00A151BF"/>
    <w:rsid w:val="00A15B9D"/>
    <w:rsid w:val="00A4009A"/>
    <w:rsid w:val="00A47446"/>
    <w:rsid w:val="00A55670"/>
    <w:rsid w:val="00AA49A8"/>
    <w:rsid w:val="00AA5815"/>
    <w:rsid w:val="00AB6537"/>
    <w:rsid w:val="00AC7942"/>
    <w:rsid w:val="00AD5989"/>
    <w:rsid w:val="00AE2F43"/>
    <w:rsid w:val="00AF25CA"/>
    <w:rsid w:val="00B72183"/>
    <w:rsid w:val="00B907CE"/>
    <w:rsid w:val="00BD590C"/>
    <w:rsid w:val="00BE0895"/>
    <w:rsid w:val="00C13CA5"/>
    <w:rsid w:val="00C51253"/>
    <w:rsid w:val="00C53DCA"/>
    <w:rsid w:val="00CC0AD3"/>
    <w:rsid w:val="00CF03A3"/>
    <w:rsid w:val="00CF03D8"/>
    <w:rsid w:val="00CF63F6"/>
    <w:rsid w:val="00D0779D"/>
    <w:rsid w:val="00D7402D"/>
    <w:rsid w:val="00DC512C"/>
    <w:rsid w:val="00E06871"/>
    <w:rsid w:val="00E13EA8"/>
    <w:rsid w:val="00E71322"/>
    <w:rsid w:val="00E97D15"/>
    <w:rsid w:val="00F21BC1"/>
    <w:rsid w:val="00F60EE2"/>
    <w:rsid w:val="00F90988"/>
    <w:rsid w:val="00F93B82"/>
    <w:rsid w:val="00FA69F4"/>
    <w:rsid w:val="00FB0D8F"/>
  </w:rsids>
  <m:mathPr>
    <m:mathFont m:val="Cambria Math"/>
    <m:brkBin m:val="before"/>
    <m:brkBinSub m:val="--"/>
    <m:smallFrac/>
    <m:dispDef/>
    <m:lMargin m:val="1440"/>
    <m:rMargin m:val="144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style="mso-height-percent:900" fillcolor="white">
      <v:fill color="white"/>
      <o:colormru v:ext="edit" colors="#40a6be,#b4dce6,#98cfdc,#ff7d26,#ff9d5b"/>
    </o:shapedefaults>
    <o:shapelayout v:ext="edit">
      <o:idmap v:ext="edit" data="1"/>
      <o:rules v:ext="edit">
        <o:r id="V:Rule4" type="connector" idref="#_x0000_s1174"/>
        <o:r id="V:Rule5" type="connector" idref="#_x0000_s1173"/>
        <o:r id="V:Rule6" type="connector" idref="#_x0000_s1172"/>
      </o:rules>
    </o:shapelayout>
  </w:shapeDefaults>
  <w:doNotEmbedSmartTags/>
  <w:decimalSymbol w:val=","/>
  <w:listSeparator w:val=","/>
  <w14:docId w14:val="38087DFA"/>
  <w15:docId w15:val="{78DD0145-44D3-4268-ABE7-064926FE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9F4"/>
    <w:rPr>
      <w:color w:val="17365D"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1B2F48"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1B2F48"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1B2F48"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1B2F48"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943634"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17365D"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17365D"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17365D"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244061"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17365D"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1B2F48" w:themeColor="accent1" w:themeShade="BF"/>
      <w:sz w:val="16"/>
      <w:szCs w:val="16"/>
    </w:rPr>
  </w:style>
  <w:style w:type="character" w:styleId="Emphasis">
    <w:name w:val="Emphasis"/>
    <w:uiPriority w:val="20"/>
    <w:qFormat/>
    <w:rsid w:val="00FA69F4"/>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17365D" w:themeColor="text2" w:themeShade="BF"/>
      <w:spacing w:val="5"/>
      <w:sz w:val="32"/>
      <w:szCs w:val="32"/>
      <w:lang w:eastAsia="ja-JP" w:bidi="he-IL"/>
    </w:rPr>
  </w:style>
  <w:style w:type="character" w:customStyle="1" w:styleId="Heading2Char">
    <w:name w:val="Heading 2 Char"/>
    <w:basedOn w:val="DefaultParagraphFont"/>
    <w:link w:val="Heading2"/>
    <w:uiPriority w:val="9"/>
    <w:rsid w:val="00FA69F4"/>
    <w:rPr>
      <w:rFonts w:asciiTheme="majorHAnsi" w:hAnsiTheme="majorHAnsi"/>
      <w:color w:val="17365D"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17365D"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1B2F48" w:themeColor="accent1" w:themeShade="BF"/>
      <w:lang w:eastAsia="ja-JP" w:bidi="he-IL"/>
    </w:rPr>
  </w:style>
  <w:style w:type="character" w:customStyle="1" w:styleId="Heading5Char">
    <w:name w:val="Heading 5 Char"/>
    <w:basedOn w:val="DefaultParagraphFont"/>
    <w:link w:val="Heading5"/>
    <w:uiPriority w:val="9"/>
    <w:semiHidden/>
    <w:rsid w:val="00FA69F4"/>
    <w:rPr>
      <w:i/>
      <w:color w:val="1B2F48" w:themeColor="accent1" w:themeShade="BF"/>
      <w:lang w:eastAsia="ja-JP" w:bidi="he-IL"/>
    </w:rPr>
  </w:style>
  <w:style w:type="character" w:customStyle="1" w:styleId="Heading6Char">
    <w:name w:val="Heading 6 Char"/>
    <w:basedOn w:val="DefaultParagraphFont"/>
    <w:link w:val="Heading6"/>
    <w:uiPriority w:val="9"/>
    <w:semiHidden/>
    <w:rsid w:val="00FA69F4"/>
    <w:rPr>
      <w:b/>
      <w:color w:val="1B2F48"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1B2F48"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943634"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943634" w:themeColor="accent2" w:themeShade="BF"/>
      <w:sz w:val="18"/>
      <w:szCs w:val="18"/>
      <w:lang w:eastAsia="ja-JP" w:bidi="he-IL"/>
    </w:rPr>
  </w:style>
  <w:style w:type="character" w:styleId="IntenseEmphasis">
    <w:name w:val="Intense Emphasis"/>
    <w:basedOn w:val="DefaultParagraphFont"/>
    <w:uiPriority w:val="21"/>
    <w:qFormat/>
    <w:rsid w:val="00FA69F4"/>
    <w:rPr>
      <w:i/>
      <w:caps/>
      <w:color w:val="1B2F48"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17365D"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244061" w:themeColor="accent1"/>
      </w:pBdr>
      <w:spacing w:line="300" w:lineRule="auto"/>
      <w:ind w:left="936" w:right="936"/>
    </w:pPr>
    <w:rPr>
      <w:i w:val="0"/>
      <w:color w:val="1B2F48" w:themeColor="accent1" w:themeShade="BF"/>
    </w:rPr>
  </w:style>
  <w:style w:type="character" w:customStyle="1" w:styleId="IntenseQuoteChar">
    <w:name w:val="Intense Quote Char"/>
    <w:basedOn w:val="DefaultParagraphFont"/>
    <w:link w:val="IntenseQuote"/>
    <w:uiPriority w:val="30"/>
    <w:rsid w:val="00FA69F4"/>
    <w:rPr>
      <w:color w:val="1B2F48"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943634"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1F497D" w:themeColor="text2"/>
      <w:spacing w:val="5"/>
      <w:sz w:val="24"/>
      <w:szCs w:val="24"/>
    </w:rPr>
  </w:style>
  <w:style w:type="character" w:customStyle="1" w:styleId="SubtitleChar">
    <w:name w:val="Subtitle Char"/>
    <w:basedOn w:val="DefaultParagraphFont"/>
    <w:link w:val="Subtitle"/>
    <w:uiPriority w:val="11"/>
    <w:rsid w:val="00FA69F4"/>
    <w:rPr>
      <w:i/>
      <w:color w:val="1F497D" w:themeColor="text2"/>
      <w:spacing w:val="5"/>
      <w:sz w:val="24"/>
      <w:szCs w:val="24"/>
      <w:lang w:eastAsia="ja-JP" w:bidi="he-IL"/>
    </w:rPr>
  </w:style>
  <w:style w:type="character" w:styleId="SubtleEmphasis">
    <w:name w:val="Subtle Emphasis"/>
    <w:basedOn w:val="DefaultParagraphFont"/>
    <w:uiPriority w:val="19"/>
    <w:qFormat/>
    <w:rsid w:val="00FA69F4"/>
    <w:rPr>
      <w:i/>
      <w:color w:val="1B2F48" w:themeColor="accent1" w:themeShade="BF"/>
    </w:rPr>
  </w:style>
  <w:style w:type="character" w:styleId="SubtleReference">
    <w:name w:val="Subtle Reference"/>
    <w:basedOn w:val="DefaultParagraphFont"/>
    <w:uiPriority w:val="31"/>
    <w:qFormat/>
    <w:rsid w:val="00FA69F4"/>
    <w:rPr>
      <w:rFonts w:cs="Times New Roman"/>
      <w:b/>
      <w:i/>
      <w:color w:val="943634" w:themeColor="accent2" w:themeShade="BF"/>
    </w:rPr>
  </w:style>
  <w:style w:type="paragraph" w:styleId="Title">
    <w:name w:val="Title"/>
    <w:basedOn w:val="Normal"/>
    <w:link w:val="TitleChar"/>
    <w:uiPriority w:val="10"/>
    <w:rsid w:val="00FA69F4"/>
    <w:rPr>
      <w:rFonts w:asciiTheme="majorHAnsi" w:hAnsiTheme="majorHAnsi"/>
      <w:smallCaps/>
      <w:color w:val="244061"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244061"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17365D"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1B2F48"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17365D"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244061" w:themeColor="accent1"/>
    </w:rPr>
  </w:style>
  <w:style w:type="character" w:customStyle="1" w:styleId="DateChar">
    <w:name w:val="Date Char"/>
    <w:basedOn w:val="DefaultParagraphFont"/>
    <w:link w:val="Date"/>
    <w:uiPriority w:val="99"/>
    <w:rsid w:val="00FA69F4"/>
    <w:rPr>
      <w:b/>
      <w:color w:val="244061"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17365D"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styleId="Hyperlink">
    <w:name w:val="Hyperlink"/>
    <w:basedOn w:val="DefaultParagraphFont"/>
    <w:uiPriority w:val="99"/>
    <w:unhideWhenUsed/>
    <w:rsid w:val="00F90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i\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F2D465FF143F6BBDC331F44EEF646"/>
        <w:category>
          <w:name w:val="General"/>
          <w:gallery w:val="placeholder"/>
        </w:category>
        <w:types>
          <w:type w:val="bbPlcHdr"/>
        </w:types>
        <w:behaviors>
          <w:behavior w:val="content"/>
        </w:behaviors>
        <w:guid w:val="{7D68632D-40A9-42A4-824A-99C38EFADFB4}"/>
      </w:docPartPr>
      <w:docPartBody>
        <w:p w:rsidR="005A1342" w:rsidRDefault="00924065">
          <w:pPr>
            <w:pStyle w:val="186F2D465FF143F6BBDC331F44EEF646"/>
          </w:pPr>
          <w:r>
            <w:rPr>
              <w:rFonts w:asciiTheme="majorHAnsi" w:hAnsiTheme="majorHAnsi"/>
              <w:caps/>
              <w:sz w:val="44"/>
              <w:szCs w:val="44"/>
            </w:rPr>
            <w:t>[Type the sender company name]</w:t>
          </w:r>
        </w:p>
      </w:docPartBody>
    </w:docPart>
    <w:docPart>
      <w:docPartPr>
        <w:name w:val="D64BC6A6B358499AAEAAB9ABAED9265B"/>
        <w:category>
          <w:name w:val="General"/>
          <w:gallery w:val="placeholder"/>
        </w:category>
        <w:types>
          <w:type w:val="bbPlcHdr"/>
        </w:types>
        <w:behaviors>
          <w:behavior w:val="content"/>
        </w:behaviors>
        <w:guid w:val="{03C19809-D612-4F33-8836-562ADAA151CC}"/>
      </w:docPartPr>
      <w:docPartBody>
        <w:p w:rsidR="00184317" w:rsidRDefault="00B96299" w:rsidP="00B96299">
          <w:pPr>
            <w:pStyle w:val="D64BC6A6B358499AAEAAB9ABAED9265B"/>
          </w:pPr>
          <w:r>
            <w:t>[Type the sender company address]</w:t>
          </w:r>
        </w:p>
      </w:docPartBody>
    </w:docPart>
    <w:docPart>
      <w:docPartPr>
        <w:name w:val="6532CB3882EE4E94B02C59868D7FF649"/>
        <w:category>
          <w:name w:val="General"/>
          <w:gallery w:val="placeholder"/>
        </w:category>
        <w:types>
          <w:type w:val="bbPlcHdr"/>
        </w:types>
        <w:behaviors>
          <w:behavior w:val="content"/>
        </w:behaviors>
        <w:guid w:val="{A338DBA2-A9EE-484D-B520-CBD97D8CAF7F}"/>
      </w:docPartPr>
      <w:docPartBody>
        <w:p w:rsidR="00184317" w:rsidRDefault="00B96299" w:rsidP="00B96299">
          <w:pPr>
            <w:pStyle w:val="6532CB3882EE4E94B02C59868D7FF649"/>
          </w:pPr>
          <w:r>
            <w:t>[Type the sender phone number]</w:t>
          </w:r>
        </w:p>
      </w:docPartBody>
    </w:docPart>
    <w:docPart>
      <w:docPartPr>
        <w:name w:val="2EB3DC1B4FAE4904B389133890351DFC"/>
        <w:category>
          <w:name w:val="General"/>
          <w:gallery w:val="placeholder"/>
        </w:category>
        <w:types>
          <w:type w:val="bbPlcHdr"/>
        </w:types>
        <w:behaviors>
          <w:behavior w:val="content"/>
        </w:behaviors>
        <w:guid w:val="{88FDAB13-50BE-44F6-AC18-03B289B625E4}"/>
      </w:docPartPr>
      <w:docPartBody>
        <w:p w:rsidR="00184317" w:rsidRDefault="00B96299" w:rsidP="00B96299">
          <w:pPr>
            <w:pStyle w:val="2EB3DC1B4FAE4904B389133890351DFC"/>
          </w:pPr>
          <w:r>
            <w:t>[Type the sender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4065"/>
    <w:rsid w:val="000D3C0D"/>
    <w:rsid w:val="00184317"/>
    <w:rsid w:val="001D64F9"/>
    <w:rsid w:val="002B4ACF"/>
    <w:rsid w:val="00304B86"/>
    <w:rsid w:val="003B7A00"/>
    <w:rsid w:val="004F5578"/>
    <w:rsid w:val="005A1342"/>
    <w:rsid w:val="0067262C"/>
    <w:rsid w:val="006D063F"/>
    <w:rsid w:val="006D1E9A"/>
    <w:rsid w:val="00710850"/>
    <w:rsid w:val="008D3AD5"/>
    <w:rsid w:val="00924065"/>
    <w:rsid w:val="009C44F8"/>
    <w:rsid w:val="00A72101"/>
    <w:rsid w:val="00A73C5B"/>
    <w:rsid w:val="00A75A92"/>
    <w:rsid w:val="00B96299"/>
    <w:rsid w:val="00CB565C"/>
    <w:rsid w:val="00EE61F7"/>
    <w:rsid w:val="00FF65B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3C0D"/>
    <w:rPr>
      <w:color w:val="808080"/>
    </w:rPr>
  </w:style>
  <w:style w:type="paragraph" w:customStyle="1" w:styleId="186F2D465FF143F6BBDC331F44EEF646">
    <w:name w:val="186F2D465FF143F6BBDC331F44EEF646"/>
    <w:rsid w:val="005A1342"/>
  </w:style>
  <w:style w:type="paragraph" w:customStyle="1" w:styleId="D64BC6A6B358499AAEAAB9ABAED9265B">
    <w:name w:val="D64BC6A6B358499AAEAAB9ABAED9265B"/>
    <w:rsid w:val="00B96299"/>
  </w:style>
  <w:style w:type="paragraph" w:customStyle="1" w:styleId="6532CB3882EE4E94B02C59868D7FF649">
    <w:name w:val="6532CB3882EE4E94B02C59868D7FF649"/>
    <w:rsid w:val="00B96299"/>
  </w:style>
  <w:style w:type="paragraph" w:customStyle="1" w:styleId="2EB3DC1B4FAE4904B389133890351DFC">
    <w:name w:val="2EB3DC1B4FAE4904B389133890351DFC"/>
    <w:rsid w:val="00B96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24406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Date: __________________</PublishDate>
  <Abstract/>
  <CompanyAddress>Oracle Broker Services</CompanyAddress>
  <CompanyPhone>011 481 1000</CompanyPhone>
  <CompanyFax/>
  <CompanyEmail> 1 Newtown Avenue, 3rd Floor, Killarney  2193</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A79A0A6BAD894F84ED3B29F600A86A" ma:contentTypeVersion="12" ma:contentTypeDescription="Create a new document." ma:contentTypeScope="" ma:versionID="894e382c0977ec9a39599f988cd1177d">
  <xsd:schema xmlns:xsd="http://www.w3.org/2001/XMLSchema" xmlns:xs="http://www.w3.org/2001/XMLSchema" xmlns:p="http://schemas.microsoft.com/office/2006/metadata/properties" xmlns:ns2="bffc3bc8-6b08-47b3-9da1-a6212ea29fb5" xmlns:ns3="925a736d-bfb3-44b5-91a9-0a3720b0d5a4" targetNamespace="http://schemas.microsoft.com/office/2006/metadata/properties" ma:root="true" ma:fieldsID="20ba22a80f94c46a5f4072fb3287ce84" ns2:_="" ns3:_="">
    <xsd:import namespace="bffc3bc8-6b08-47b3-9da1-a6212ea29fb5"/>
    <xsd:import namespace="925a736d-bfb3-44b5-91a9-0a3720b0d5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c3bc8-6b08-47b3-9da1-a6212ea29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5a736d-bfb3-44b5-91a9-0a3720b0d5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017F10-185C-4E2E-BF8A-988C82AF02A3}"/>
</file>

<file path=customXml/itemProps3.xml><?xml version="1.0" encoding="utf-8"?>
<ds:datastoreItem xmlns:ds="http://schemas.openxmlformats.org/officeDocument/2006/customXml" ds:itemID="{21B85832-8F67-47A2-AA0C-E3EF4C955360}">
  <ds:schemaRefs>
    <ds:schemaRef ds:uri="http://schemas.openxmlformats.org/officeDocument/2006/bibliography"/>
  </ds:schemaRefs>
</ds:datastoreItem>
</file>

<file path=customXml/itemProps4.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5.xml><?xml version="1.0" encoding="utf-8"?>
<ds:datastoreItem xmlns:ds="http://schemas.openxmlformats.org/officeDocument/2006/customXml" ds:itemID="{EBA44879-CFBE-4B8B-8C87-8C13BEBC3533}"/>
</file>

<file path=customXml/itemProps6.xml><?xml version="1.0" encoding="utf-8"?>
<ds:datastoreItem xmlns:ds="http://schemas.openxmlformats.org/officeDocument/2006/customXml" ds:itemID="{EAF2DA2A-2FAC-49B5-A16C-3C6CF72B5C17}"/>
</file>

<file path=docProps/app.xml><?xml version="1.0" encoding="utf-8"?>
<Properties xmlns="http://schemas.openxmlformats.org/officeDocument/2006/extended-properties" xmlns:vt="http://schemas.openxmlformats.org/officeDocument/2006/docPropsVTypes">
  <Template>OrielLetter</Template>
  <TotalTime>1</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 (Oriel design)</vt:lpstr>
    </vt:vector>
  </TitlesOfParts>
  <Company>Risk Analyser</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Yolandi</dc:creator>
  <cp:lastModifiedBy>Maria Wilkins</cp:lastModifiedBy>
  <cp:revision>2</cp:revision>
  <cp:lastPrinted>2016-05-25T11:59:00Z</cp:lastPrinted>
  <dcterms:created xsi:type="dcterms:W3CDTF">2021-12-07T10:12:00Z</dcterms:created>
  <dcterms:modified xsi:type="dcterms:W3CDTF">2021-12-07T10:12:00Z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y fmtid="{D5CDD505-2E9C-101B-9397-08002B2CF9AE}" pid="3" name="ContentTypeId">
    <vt:lpwstr>0x010100E0A79A0A6BAD894F84ED3B29F600A86A</vt:lpwstr>
  </property>
</Properties>
</file>